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93" w:rsidRPr="004B397F" w:rsidRDefault="001F2E9B" w:rsidP="00FE7F0A">
      <w:pPr>
        <w:spacing w:after="120" w:line="240" w:lineRule="auto"/>
        <w:rPr>
          <w:rFonts w:cstheme="minorHAnsi"/>
          <w:sz w:val="24"/>
          <w:szCs w:val="24"/>
        </w:rPr>
      </w:pPr>
      <w:bookmarkStart w:id="0" w:name="_GoBack"/>
      <w:bookmarkEnd w:id="0"/>
      <w:r w:rsidRPr="001F2E9B">
        <w:rPr>
          <w:rFonts w:eastAsia="Times New Roman" w:cstheme="minorHAnsi"/>
          <w:sz w:val="24"/>
          <w:szCs w:val="24"/>
        </w:rPr>
        <w:t>Our group is active in electrical power and energy education and research. Our primary research thrusts are in</w:t>
      </w:r>
      <w:r w:rsidR="00AC28F0" w:rsidRPr="004B397F">
        <w:rPr>
          <w:rFonts w:eastAsia="Times New Roman" w:cstheme="minorHAnsi"/>
          <w:sz w:val="24"/>
          <w:szCs w:val="24"/>
        </w:rPr>
        <w:t xml:space="preserve"> </w:t>
      </w:r>
      <w:r w:rsidRPr="001F2E9B">
        <w:rPr>
          <w:rFonts w:eastAsia="Times New Roman" w:cstheme="minorHAnsi"/>
          <w:sz w:val="24"/>
          <w:szCs w:val="24"/>
        </w:rPr>
        <w:t>power system dynamics and control</w:t>
      </w:r>
      <w:r w:rsidR="00AC28F0" w:rsidRPr="004B397F">
        <w:rPr>
          <w:rFonts w:eastAsia="Times New Roman" w:cstheme="minorHAnsi"/>
          <w:sz w:val="24"/>
          <w:szCs w:val="24"/>
        </w:rPr>
        <w:t xml:space="preserve">; </w:t>
      </w:r>
      <w:r w:rsidRPr="001F2E9B">
        <w:rPr>
          <w:rFonts w:eastAsia="Times New Roman" w:cstheme="minorHAnsi"/>
          <w:sz w:val="24"/>
          <w:szCs w:val="24"/>
        </w:rPr>
        <w:t>operational decision-making</w:t>
      </w:r>
      <w:r w:rsidR="00AC28F0" w:rsidRPr="004B397F">
        <w:rPr>
          <w:rFonts w:eastAsia="Times New Roman" w:cstheme="minorHAnsi"/>
          <w:sz w:val="24"/>
          <w:szCs w:val="24"/>
        </w:rPr>
        <w:t xml:space="preserve">; </w:t>
      </w:r>
      <w:r w:rsidRPr="001F2E9B">
        <w:rPr>
          <w:rFonts w:eastAsia="Times New Roman" w:cstheme="minorHAnsi"/>
          <w:sz w:val="24"/>
          <w:szCs w:val="24"/>
        </w:rPr>
        <w:t>“smart-grid” applications</w:t>
      </w:r>
      <w:r w:rsidR="00AC28F0" w:rsidRPr="004B397F">
        <w:rPr>
          <w:rFonts w:eastAsia="Times New Roman" w:cstheme="minorHAnsi"/>
          <w:sz w:val="24"/>
          <w:szCs w:val="24"/>
        </w:rPr>
        <w:t xml:space="preserve">; </w:t>
      </w:r>
      <w:r w:rsidRPr="001F2E9B">
        <w:rPr>
          <w:rFonts w:eastAsia="Times New Roman" w:cstheme="minorHAnsi"/>
          <w:sz w:val="24"/>
          <w:szCs w:val="24"/>
        </w:rPr>
        <w:t>system reliability</w:t>
      </w:r>
      <w:r w:rsidR="00AC28F0" w:rsidRPr="004B397F">
        <w:rPr>
          <w:rFonts w:eastAsia="Times New Roman" w:cstheme="minorHAnsi"/>
          <w:sz w:val="24"/>
          <w:szCs w:val="24"/>
        </w:rPr>
        <w:t xml:space="preserve">; </w:t>
      </w:r>
      <w:r w:rsidRPr="001F2E9B">
        <w:rPr>
          <w:rFonts w:eastAsia="Times New Roman" w:cstheme="minorHAnsi"/>
          <w:sz w:val="24"/>
          <w:szCs w:val="24"/>
        </w:rPr>
        <w:t>voltage security</w:t>
      </w:r>
      <w:r w:rsidR="00AC28F0" w:rsidRPr="004B397F">
        <w:rPr>
          <w:rFonts w:eastAsia="Times New Roman" w:cstheme="minorHAnsi"/>
          <w:sz w:val="24"/>
          <w:szCs w:val="24"/>
        </w:rPr>
        <w:t xml:space="preserve">; </w:t>
      </w:r>
      <w:r w:rsidRPr="001F2E9B">
        <w:rPr>
          <w:rFonts w:eastAsia="Times New Roman" w:cstheme="minorHAnsi"/>
          <w:sz w:val="24"/>
          <w:szCs w:val="24"/>
        </w:rPr>
        <w:t>economics of systems and markets</w:t>
      </w:r>
      <w:r w:rsidR="00AC28F0" w:rsidRPr="004B397F">
        <w:rPr>
          <w:rFonts w:eastAsia="Times New Roman" w:cstheme="minorHAnsi"/>
          <w:sz w:val="24"/>
          <w:szCs w:val="24"/>
        </w:rPr>
        <w:t xml:space="preserve">; </w:t>
      </w:r>
      <w:r w:rsidRPr="001F2E9B">
        <w:rPr>
          <w:rFonts w:eastAsia="Times New Roman" w:cstheme="minorHAnsi"/>
          <w:sz w:val="24"/>
          <w:szCs w:val="24"/>
        </w:rPr>
        <w:t>electric machines and power electronic systems, and</w:t>
      </w:r>
      <w:r w:rsidR="00AC28F0" w:rsidRPr="004B397F">
        <w:rPr>
          <w:rFonts w:eastAsia="Times New Roman" w:cstheme="minorHAnsi"/>
          <w:sz w:val="24"/>
          <w:szCs w:val="24"/>
        </w:rPr>
        <w:t xml:space="preserve"> renewable energy.</w:t>
      </w:r>
    </w:p>
    <w:p w:rsidR="00D04B1C" w:rsidRPr="004B397F" w:rsidRDefault="00D04B1C" w:rsidP="00FE7F0A">
      <w:pPr>
        <w:spacing w:after="0" w:line="240" w:lineRule="auto"/>
        <w:rPr>
          <w:rFonts w:cstheme="minorHAnsi"/>
          <w:sz w:val="24"/>
          <w:szCs w:val="24"/>
        </w:rPr>
      </w:pPr>
      <w:r w:rsidRPr="004B397F">
        <w:rPr>
          <w:rFonts w:cstheme="minorHAnsi"/>
          <w:b/>
          <w:sz w:val="24"/>
          <w:szCs w:val="24"/>
        </w:rPr>
        <w:t>Dr. Venkataramana Ajjarapu:</w:t>
      </w:r>
      <w:r w:rsidRPr="004B397F">
        <w:rPr>
          <w:rFonts w:cstheme="minorHAnsi"/>
          <w:sz w:val="24"/>
          <w:szCs w:val="24"/>
        </w:rPr>
        <w:t xml:space="preserve"> Nicholas Professor of Electrical and Computer Engineering</w:t>
      </w:r>
      <w:r w:rsidR="00077C1D" w:rsidRPr="004B397F">
        <w:rPr>
          <w:rFonts w:cstheme="minorHAnsi"/>
          <w:sz w:val="24"/>
          <w:szCs w:val="24"/>
        </w:rPr>
        <w:t>;</w:t>
      </w:r>
      <w:r w:rsidRPr="004B397F">
        <w:rPr>
          <w:rFonts w:cstheme="minorHAnsi"/>
          <w:sz w:val="24"/>
          <w:szCs w:val="24"/>
        </w:rPr>
        <w:t xml:space="preserve"> IEEE Fellow: </w:t>
      </w:r>
      <w:r w:rsidR="00CC1E89" w:rsidRPr="004B397F">
        <w:rPr>
          <w:rFonts w:cstheme="minorHAnsi"/>
          <w:sz w:val="24"/>
          <w:szCs w:val="24"/>
        </w:rPr>
        <w:t>(</w:t>
      </w:r>
      <w:hyperlink r:id="rId7" w:history="1">
        <w:r w:rsidR="00CC1E89" w:rsidRPr="004B397F">
          <w:rPr>
            <w:rStyle w:val="Hyperlink"/>
            <w:rFonts w:cstheme="minorHAnsi"/>
            <w:sz w:val="24"/>
            <w:szCs w:val="24"/>
          </w:rPr>
          <w:t>vajjarap@iastate.edu</w:t>
        </w:r>
      </w:hyperlink>
      <w:r w:rsidR="00CC1E89" w:rsidRPr="004B397F">
        <w:rPr>
          <w:rFonts w:cstheme="minorHAnsi"/>
          <w:sz w:val="24"/>
          <w:szCs w:val="24"/>
        </w:rPr>
        <w:t>)</w:t>
      </w:r>
      <w:r w:rsidR="004A1793" w:rsidRPr="004B397F">
        <w:rPr>
          <w:rFonts w:cstheme="minorHAnsi"/>
          <w:sz w:val="24"/>
          <w:szCs w:val="24"/>
        </w:rPr>
        <w:t xml:space="preserve">; </w:t>
      </w:r>
      <w:hyperlink r:id="rId8" w:history="1">
        <w:r w:rsidRPr="004B397F">
          <w:rPr>
            <w:rStyle w:val="Hyperlink"/>
            <w:rFonts w:cstheme="minorHAnsi"/>
            <w:sz w:val="24"/>
            <w:szCs w:val="24"/>
          </w:rPr>
          <w:t>http://www.engineering.iastate.edu/directory/?user_page=vajjarap</w:t>
        </w:r>
      </w:hyperlink>
      <w:r w:rsidRPr="004B397F">
        <w:rPr>
          <w:rFonts w:cstheme="minorHAnsi"/>
          <w:sz w:val="24"/>
          <w:szCs w:val="24"/>
        </w:rPr>
        <w:t xml:space="preserve"> </w:t>
      </w:r>
    </w:p>
    <w:p w:rsidR="00D04B1C" w:rsidRPr="004B397F" w:rsidRDefault="00077C1D" w:rsidP="00FE7F0A">
      <w:pPr>
        <w:spacing w:after="120" w:line="240" w:lineRule="auto"/>
        <w:rPr>
          <w:rFonts w:eastAsiaTheme="minorEastAsia" w:cstheme="minorHAnsi"/>
          <w:color w:val="000000" w:themeColor="text1"/>
          <w:kern w:val="24"/>
          <w:sz w:val="24"/>
          <w:szCs w:val="24"/>
        </w:rPr>
      </w:pPr>
      <w:r w:rsidRPr="004B397F">
        <w:rPr>
          <w:rFonts w:eastAsiaTheme="minorEastAsia" w:cstheme="minorHAnsi"/>
          <w:color w:val="000000" w:themeColor="text1"/>
          <w:kern w:val="24"/>
          <w:sz w:val="24"/>
          <w:szCs w:val="24"/>
        </w:rPr>
        <w:t>Dr. Ajjarapu</w:t>
      </w:r>
      <w:r w:rsidR="00451569" w:rsidRPr="004B397F">
        <w:rPr>
          <w:rFonts w:eastAsiaTheme="minorEastAsia" w:cstheme="minorHAnsi"/>
          <w:color w:val="000000" w:themeColor="text1"/>
          <w:kern w:val="24"/>
          <w:sz w:val="24"/>
          <w:szCs w:val="24"/>
        </w:rPr>
        <w:t xml:space="preserve"> studies ways to </w:t>
      </w:r>
      <w:r w:rsidRPr="004B397F">
        <w:rPr>
          <w:rFonts w:eastAsiaTheme="minorEastAsia" w:cstheme="minorHAnsi"/>
          <w:color w:val="000000" w:themeColor="text1"/>
          <w:kern w:val="24"/>
          <w:sz w:val="24"/>
          <w:szCs w:val="24"/>
        </w:rPr>
        <w:t>improv</w:t>
      </w:r>
      <w:r w:rsidR="00451569" w:rsidRPr="004B397F">
        <w:rPr>
          <w:rFonts w:eastAsiaTheme="minorEastAsia" w:cstheme="minorHAnsi"/>
          <w:color w:val="000000" w:themeColor="text1"/>
          <w:kern w:val="24"/>
          <w:sz w:val="24"/>
          <w:szCs w:val="24"/>
        </w:rPr>
        <w:t>e</w:t>
      </w:r>
      <w:r w:rsidRPr="004B397F">
        <w:rPr>
          <w:rFonts w:eastAsiaTheme="minorEastAsia" w:cstheme="minorHAnsi"/>
          <w:color w:val="000000" w:themeColor="text1"/>
          <w:kern w:val="24"/>
          <w:sz w:val="24"/>
          <w:szCs w:val="24"/>
        </w:rPr>
        <w:t xml:space="preserve"> voltage stability</w:t>
      </w:r>
      <w:r w:rsidR="003558D9" w:rsidRPr="004B397F">
        <w:rPr>
          <w:rFonts w:eastAsiaTheme="minorEastAsia" w:cstheme="minorHAnsi"/>
          <w:color w:val="000000" w:themeColor="text1"/>
          <w:kern w:val="24"/>
          <w:sz w:val="24"/>
          <w:szCs w:val="24"/>
        </w:rPr>
        <w:t xml:space="preserve">- </w:t>
      </w:r>
      <w:r w:rsidR="00451569" w:rsidRPr="004B397F">
        <w:rPr>
          <w:rFonts w:eastAsiaTheme="minorEastAsia" w:cstheme="minorHAnsi"/>
          <w:color w:val="000000" w:themeColor="text1"/>
          <w:kern w:val="24"/>
          <w:sz w:val="24"/>
          <w:szCs w:val="24"/>
        </w:rPr>
        <w:t>a critical factor in reliable power networks</w:t>
      </w:r>
      <w:r w:rsidRPr="004B397F">
        <w:rPr>
          <w:rFonts w:eastAsiaTheme="minorEastAsia" w:cstheme="minorHAnsi"/>
          <w:color w:val="000000" w:themeColor="text1"/>
          <w:kern w:val="24"/>
          <w:sz w:val="24"/>
          <w:szCs w:val="24"/>
        </w:rPr>
        <w:t xml:space="preserve">: he develops new methods for faster responses to correct potential instability, and he studies impacts of factors, such as large amounts of renewable energy projects connected to transmission, distributed generation connected to distribution, and demand response actions, that affect voltage stability. </w:t>
      </w:r>
      <w:r w:rsidR="003558D9" w:rsidRPr="004B397F">
        <w:rPr>
          <w:rFonts w:eastAsiaTheme="minorEastAsia" w:cstheme="minorHAnsi"/>
          <w:color w:val="000000" w:themeColor="text1"/>
          <w:kern w:val="24"/>
          <w:sz w:val="24"/>
          <w:szCs w:val="24"/>
        </w:rPr>
        <w:t>H</w:t>
      </w:r>
      <w:r w:rsidRPr="004B397F">
        <w:rPr>
          <w:rFonts w:eastAsiaTheme="minorEastAsia" w:cstheme="minorHAnsi"/>
          <w:color w:val="000000" w:themeColor="text1"/>
          <w:kern w:val="24"/>
          <w:sz w:val="24"/>
          <w:szCs w:val="24"/>
        </w:rPr>
        <w:t xml:space="preserve">e </w:t>
      </w:r>
      <w:r w:rsidR="003558D9" w:rsidRPr="004B397F">
        <w:rPr>
          <w:rFonts w:eastAsiaTheme="minorEastAsia" w:cstheme="minorHAnsi"/>
          <w:color w:val="000000" w:themeColor="text1"/>
          <w:kern w:val="24"/>
          <w:sz w:val="24"/>
          <w:szCs w:val="24"/>
        </w:rPr>
        <w:t xml:space="preserve">and his research group </w:t>
      </w:r>
      <w:r w:rsidRPr="004B397F">
        <w:rPr>
          <w:rFonts w:eastAsiaTheme="minorEastAsia" w:cstheme="minorHAnsi"/>
          <w:color w:val="000000" w:themeColor="text1"/>
          <w:kern w:val="24"/>
          <w:sz w:val="24"/>
          <w:szCs w:val="24"/>
        </w:rPr>
        <w:t>has developed transmission-distribution co-simulation techniques. His research includes mathematical simulation and development of a cyber-physical power system test bed. Dr. Ajjarapu is the author of: “</w:t>
      </w:r>
      <w:r w:rsidRPr="00BD0C8E">
        <w:rPr>
          <w:rFonts w:eastAsiaTheme="minorEastAsia" w:cstheme="minorHAnsi"/>
          <w:i/>
          <w:color w:val="000000" w:themeColor="text1"/>
          <w:kern w:val="24"/>
          <w:sz w:val="24"/>
          <w:szCs w:val="24"/>
        </w:rPr>
        <w:t>Computational Techniques for Voltage Stability Assessment and Control (Power Electronics and Power Systems</w:t>
      </w:r>
      <w:r w:rsidRPr="004B397F">
        <w:rPr>
          <w:rFonts w:eastAsiaTheme="minorEastAsia" w:cstheme="minorHAnsi"/>
          <w:color w:val="000000" w:themeColor="text1"/>
          <w:kern w:val="24"/>
          <w:sz w:val="24"/>
          <w:szCs w:val="24"/>
        </w:rPr>
        <w:t>”.</w:t>
      </w:r>
    </w:p>
    <w:p w:rsidR="00634A74" w:rsidRDefault="00634A74" w:rsidP="00FE7F0A">
      <w:pPr>
        <w:spacing w:after="120" w:line="240" w:lineRule="auto"/>
        <w:rPr>
          <w:rFonts w:cstheme="minorHAnsi"/>
          <w:sz w:val="24"/>
          <w:szCs w:val="24"/>
        </w:rPr>
      </w:pPr>
      <w:r w:rsidRPr="003C0B73">
        <w:rPr>
          <w:rFonts w:cstheme="minorHAnsi"/>
          <w:b/>
          <w:sz w:val="24"/>
          <w:szCs w:val="24"/>
        </w:rPr>
        <w:t>Dr. Robert Brown</w:t>
      </w:r>
      <w:r>
        <w:rPr>
          <w:rFonts w:cstheme="minorHAnsi"/>
          <w:sz w:val="24"/>
          <w:szCs w:val="24"/>
        </w:rPr>
        <w:t xml:space="preserve">, Anson Marston Distinguished Professor of Mechanical Engineering, Director, Bioeconomy Institute, </w:t>
      </w:r>
      <w:hyperlink r:id="rId9" w:history="1">
        <w:r w:rsidRPr="00D96648">
          <w:rPr>
            <w:rStyle w:val="Hyperlink"/>
            <w:rFonts w:cstheme="minorHAnsi"/>
            <w:sz w:val="24"/>
            <w:szCs w:val="24"/>
          </w:rPr>
          <w:t>rcbrown3@iastate.edu</w:t>
        </w:r>
      </w:hyperlink>
      <w:r>
        <w:rPr>
          <w:rFonts w:cstheme="minorHAnsi"/>
          <w:sz w:val="24"/>
          <w:szCs w:val="24"/>
        </w:rPr>
        <w:t xml:space="preserve">; </w:t>
      </w:r>
      <w:hyperlink r:id="rId10" w:history="1">
        <w:r w:rsidRPr="00D96648">
          <w:rPr>
            <w:rStyle w:val="Hyperlink"/>
            <w:rFonts w:cstheme="minorHAnsi"/>
            <w:sz w:val="24"/>
            <w:szCs w:val="24"/>
          </w:rPr>
          <w:t>https://www.me.iastate.edu/directory/faculty/robert-c-brown/</w:t>
        </w:r>
      </w:hyperlink>
      <w:r>
        <w:rPr>
          <w:rFonts w:cstheme="minorHAnsi"/>
          <w:sz w:val="24"/>
          <w:szCs w:val="24"/>
        </w:rPr>
        <w:t xml:space="preserve"> biofuels development for use in power generation</w:t>
      </w:r>
    </w:p>
    <w:p w:rsidR="00634A74" w:rsidRDefault="00634A74" w:rsidP="00FE7F0A">
      <w:pPr>
        <w:spacing w:after="120" w:line="240" w:lineRule="auto"/>
        <w:rPr>
          <w:rFonts w:cstheme="minorHAnsi"/>
          <w:sz w:val="24"/>
          <w:szCs w:val="24"/>
        </w:rPr>
      </w:pPr>
      <w:r w:rsidRPr="003C0B73">
        <w:rPr>
          <w:rFonts w:cstheme="minorHAnsi"/>
          <w:b/>
          <w:sz w:val="24"/>
          <w:szCs w:val="24"/>
        </w:rPr>
        <w:t>Dr. Kristen Cetin</w:t>
      </w:r>
      <w:r>
        <w:rPr>
          <w:rFonts w:cstheme="minorHAnsi"/>
          <w:sz w:val="24"/>
          <w:szCs w:val="24"/>
        </w:rPr>
        <w:t xml:space="preserve">, Assistant Professor in Civil, Construction and Environmental Engineering, </w:t>
      </w:r>
      <w:hyperlink r:id="rId11" w:history="1">
        <w:r w:rsidRPr="00D96648">
          <w:rPr>
            <w:rStyle w:val="Hyperlink"/>
            <w:rFonts w:cstheme="minorHAnsi"/>
            <w:sz w:val="24"/>
            <w:szCs w:val="24"/>
          </w:rPr>
          <w:t>kcetin@iastate.edu</w:t>
        </w:r>
      </w:hyperlink>
      <w:r>
        <w:rPr>
          <w:rFonts w:cstheme="minorHAnsi"/>
          <w:sz w:val="24"/>
          <w:szCs w:val="24"/>
        </w:rPr>
        <w:t xml:space="preserve">; </w:t>
      </w:r>
      <w:hyperlink r:id="rId12" w:history="1">
        <w:r w:rsidRPr="00D96648">
          <w:rPr>
            <w:rStyle w:val="Hyperlink"/>
            <w:rFonts w:cstheme="minorHAnsi"/>
            <w:sz w:val="24"/>
            <w:szCs w:val="24"/>
          </w:rPr>
          <w:t>http://www.ccee.iastate.edu/kcetin/</w:t>
        </w:r>
      </w:hyperlink>
      <w:r>
        <w:rPr>
          <w:rFonts w:cstheme="minorHAnsi"/>
          <w:sz w:val="24"/>
          <w:szCs w:val="24"/>
        </w:rPr>
        <w:t xml:space="preserve"> , building energy efficiency research, building benchmarking</w:t>
      </w:r>
    </w:p>
    <w:p w:rsidR="00B0140A" w:rsidRPr="004B397F" w:rsidRDefault="00B0140A" w:rsidP="00FE7F0A">
      <w:pPr>
        <w:pStyle w:val="NormalWeb"/>
        <w:spacing w:before="0" w:beforeAutospacing="0" w:after="0" w:afterAutospacing="0"/>
        <w:rPr>
          <w:rFonts w:asciiTheme="minorHAnsi" w:hAnsiTheme="minorHAnsi" w:cstheme="minorHAnsi"/>
        </w:rPr>
      </w:pPr>
      <w:r w:rsidRPr="004B397F">
        <w:rPr>
          <w:rFonts w:asciiTheme="minorHAnsi" w:hAnsiTheme="minorHAnsi" w:cstheme="minorHAnsi"/>
          <w:b/>
        </w:rPr>
        <w:t>Dr. Ian Dobson</w:t>
      </w:r>
      <w:r w:rsidRPr="004B397F">
        <w:rPr>
          <w:rFonts w:asciiTheme="minorHAnsi" w:hAnsiTheme="minorHAnsi" w:cstheme="minorHAnsi"/>
        </w:rPr>
        <w:t>, Sandbulte Professor of Electrical and Computer Engineering; IEEE Fellow (</w:t>
      </w:r>
      <w:hyperlink r:id="rId13" w:history="1">
        <w:r w:rsidRPr="004B397F">
          <w:rPr>
            <w:rStyle w:val="Hyperlink"/>
            <w:rFonts w:asciiTheme="minorHAnsi" w:hAnsiTheme="minorHAnsi" w:cstheme="minorHAnsi"/>
          </w:rPr>
          <w:t>dobson@iastate.edu</w:t>
        </w:r>
      </w:hyperlink>
      <w:r w:rsidR="004A1793" w:rsidRPr="004B397F">
        <w:rPr>
          <w:rFonts w:asciiTheme="minorHAnsi" w:hAnsiTheme="minorHAnsi" w:cstheme="minorHAnsi"/>
        </w:rPr>
        <w:t xml:space="preserve">); </w:t>
      </w:r>
      <w:hyperlink r:id="rId14" w:history="1">
        <w:r w:rsidRPr="004B397F">
          <w:rPr>
            <w:rStyle w:val="Hyperlink"/>
            <w:rFonts w:asciiTheme="minorHAnsi" w:hAnsiTheme="minorHAnsi" w:cstheme="minorHAnsi"/>
          </w:rPr>
          <w:t>http://www.engineering.iastate.edu/directory/?user_page=dobson</w:t>
        </w:r>
      </w:hyperlink>
      <w:r w:rsidRPr="004B397F">
        <w:rPr>
          <w:rFonts w:asciiTheme="minorHAnsi" w:hAnsiTheme="minorHAnsi" w:cstheme="minorHAnsi"/>
        </w:rPr>
        <w:t xml:space="preserve"> </w:t>
      </w:r>
    </w:p>
    <w:p w:rsidR="00C20825" w:rsidRPr="00C20825" w:rsidRDefault="00C20825" w:rsidP="00FE7F0A">
      <w:pPr>
        <w:spacing w:after="120" w:line="240" w:lineRule="auto"/>
        <w:rPr>
          <w:rFonts w:ascii="Calibri" w:hAnsi="Calibri" w:cs="Calibri"/>
          <w:sz w:val="24"/>
          <w:szCs w:val="24"/>
        </w:rPr>
      </w:pPr>
      <w:r w:rsidRPr="00C20825">
        <w:rPr>
          <w:rFonts w:ascii="Calibri" w:hAnsi="Calibri" w:cs="Calibri"/>
          <w:sz w:val="24"/>
          <w:szCs w:val="24"/>
        </w:rPr>
        <w:t xml:space="preserve">Dr. Dobson studies power system reliability </w:t>
      </w:r>
      <w:r w:rsidRPr="00C20825">
        <w:rPr>
          <w:rStyle w:val="highlight"/>
          <w:rFonts w:ascii="Calibri" w:hAnsi="Calibri" w:cs="Calibri"/>
          <w:sz w:val="24"/>
          <w:szCs w:val="24"/>
        </w:rPr>
        <w:t>and</w:t>
      </w:r>
      <w:r w:rsidRPr="00C20825">
        <w:rPr>
          <w:rFonts w:ascii="Calibri" w:hAnsi="Calibri" w:cs="Calibri"/>
          <w:sz w:val="24"/>
          <w:szCs w:val="24"/>
        </w:rPr>
        <w:t xml:space="preserve"> resilience, including the risk of cascading failure </w:t>
      </w:r>
      <w:r w:rsidRPr="00C20825">
        <w:rPr>
          <w:rStyle w:val="highlight"/>
          <w:rFonts w:ascii="Calibri" w:hAnsi="Calibri" w:cs="Calibri"/>
          <w:sz w:val="24"/>
          <w:szCs w:val="24"/>
        </w:rPr>
        <w:t>black</w:t>
      </w:r>
      <w:r w:rsidRPr="00C20825">
        <w:rPr>
          <w:rFonts w:ascii="Calibri" w:hAnsi="Calibri" w:cs="Calibri"/>
          <w:sz w:val="24"/>
          <w:szCs w:val="24"/>
        </w:rPr>
        <w:t xml:space="preserve">outs, with an emphasis on data processing, monitoring </w:t>
      </w:r>
      <w:r w:rsidRPr="00C20825">
        <w:rPr>
          <w:rStyle w:val="highlight"/>
          <w:rFonts w:ascii="Calibri" w:hAnsi="Calibri" w:cs="Calibri"/>
          <w:sz w:val="24"/>
          <w:szCs w:val="24"/>
        </w:rPr>
        <w:t>and</w:t>
      </w:r>
      <w:r w:rsidRPr="00C20825">
        <w:rPr>
          <w:rFonts w:ascii="Calibri" w:hAnsi="Calibri" w:cs="Calibri"/>
          <w:sz w:val="24"/>
          <w:szCs w:val="24"/>
        </w:rPr>
        <w:t xml:space="preserve"> mitigation. Cascading failure is a serious problem for the power grid, but difficult to predict, as events are rare, but can be catastrophic when they do occur. Dr. Dobson is developing new, data-driven methods to study </w:t>
      </w:r>
      <w:r w:rsidRPr="00C20825">
        <w:rPr>
          <w:rStyle w:val="highlight"/>
          <w:rFonts w:ascii="Calibri" w:hAnsi="Calibri" w:cs="Calibri"/>
          <w:sz w:val="24"/>
          <w:szCs w:val="24"/>
        </w:rPr>
        <w:t>and</w:t>
      </w:r>
      <w:r w:rsidRPr="00C20825">
        <w:rPr>
          <w:rFonts w:ascii="Calibri" w:hAnsi="Calibri" w:cs="Calibri"/>
          <w:sz w:val="24"/>
          <w:szCs w:val="24"/>
        </w:rPr>
        <w:t xml:space="preserve"> mitigate </w:t>
      </w:r>
      <w:r w:rsidRPr="00C20825">
        <w:rPr>
          <w:rStyle w:val="highlight"/>
          <w:rFonts w:ascii="Calibri" w:hAnsi="Calibri" w:cs="Calibri"/>
          <w:sz w:val="24"/>
          <w:szCs w:val="24"/>
        </w:rPr>
        <w:t>black</w:t>
      </w:r>
      <w:r w:rsidRPr="00C20825">
        <w:rPr>
          <w:rFonts w:ascii="Calibri" w:hAnsi="Calibri" w:cs="Calibri"/>
          <w:sz w:val="24"/>
          <w:szCs w:val="24"/>
        </w:rPr>
        <w:t xml:space="preserve">outs, </w:t>
      </w:r>
      <w:r w:rsidRPr="00C20825">
        <w:rPr>
          <w:rStyle w:val="highlight"/>
          <w:rFonts w:ascii="Calibri" w:hAnsi="Calibri" w:cs="Calibri"/>
          <w:sz w:val="24"/>
          <w:szCs w:val="24"/>
        </w:rPr>
        <w:t>and</w:t>
      </w:r>
      <w:r w:rsidRPr="00C20825">
        <w:rPr>
          <w:rFonts w:ascii="Calibri" w:hAnsi="Calibri" w:cs="Calibri"/>
          <w:sz w:val="24"/>
          <w:szCs w:val="24"/>
        </w:rPr>
        <w:t xml:space="preserve"> has analyzed power system dynamics that lead to voltage collapse </w:t>
      </w:r>
      <w:r w:rsidRPr="00C20825">
        <w:rPr>
          <w:rStyle w:val="highlight"/>
          <w:rFonts w:ascii="Calibri" w:hAnsi="Calibri" w:cs="Calibri"/>
          <w:sz w:val="24"/>
          <w:szCs w:val="24"/>
        </w:rPr>
        <w:t>and</w:t>
      </w:r>
      <w:r w:rsidRPr="00C20825">
        <w:rPr>
          <w:rFonts w:ascii="Calibri" w:hAnsi="Calibri" w:cs="Calibri"/>
          <w:sz w:val="24"/>
          <w:szCs w:val="24"/>
        </w:rPr>
        <w:t xml:space="preserve"> oscillations. </w:t>
      </w:r>
    </w:p>
    <w:p w:rsidR="004F0B65" w:rsidRPr="004B397F" w:rsidRDefault="004F0B65" w:rsidP="00FE7F0A">
      <w:pPr>
        <w:spacing w:after="0" w:line="240" w:lineRule="auto"/>
        <w:rPr>
          <w:rFonts w:cstheme="minorHAnsi"/>
          <w:sz w:val="24"/>
          <w:szCs w:val="24"/>
        </w:rPr>
      </w:pPr>
      <w:r w:rsidRPr="004B397F">
        <w:rPr>
          <w:rFonts w:cstheme="minorHAnsi"/>
          <w:b/>
          <w:sz w:val="24"/>
          <w:szCs w:val="24"/>
        </w:rPr>
        <w:t>Dr. Manimaran Govindarasu</w:t>
      </w:r>
      <w:r w:rsidRPr="004B397F">
        <w:rPr>
          <w:rFonts w:cstheme="minorHAnsi"/>
          <w:sz w:val="24"/>
          <w:szCs w:val="24"/>
        </w:rPr>
        <w:t>, Mehl Professor of Electrical and Computer Engineering; IEEE Fellow</w:t>
      </w:r>
      <w:r w:rsidR="00CC1E89" w:rsidRPr="004B397F">
        <w:rPr>
          <w:rFonts w:cstheme="minorHAnsi"/>
          <w:sz w:val="24"/>
          <w:szCs w:val="24"/>
        </w:rPr>
        <w:t xml:space="preserve"> (</w:t>
      </w:r>
      <w:hyperlink r:id="rId15" w:history="1">
        <w:r w:rsidR="00CC1E89" w:rsidRPr="004B397F">
          <w:rPr>
            <w:rStyle w:val="Hyperlink"/>
            <w:rFonts w:cstheme="minorHAnsi"/>
            <w:sz w:val="24"/>
            <w:szCs w:val="24"/>
          </w:rPr>
          <w:t>gmani@iastate.edu</w:t>
        </w:r>
      </w:hyperlink>
      <w:r w:rsidR="00CC1E89" w:rsidRPr="004B397F">
        <w:rPr>
          <w:rFonts w:cstheme="minorHAnsi"/>
          <w:sz w:val="24"/>
          <w:szCs w:val="24"/>
        </w:rPr>
        <w:t>)</w:t>
      </w:r>
      <w:r w:rsidR="004A1793" w:rsidRPr="004B397F">
        <w:rPr>
          <w:rFonts w:cstheme="minorHAnsi"/>
          <w:sz w:val="24"/>
          <w:szCs w:val="24"/>
        </w:rPr>
        <w:t xml:space="preserve">; </w:t>
      </w:r>
      <w:hyperlink r:id="rId16" w:history="1">
        <w:r w:rsidRPr="004B397F">
          <w:rPr>
            <w:rStyle w:val="Hyperlink"/>
            <w:rFonts w:cstheme="minorHAnsi"/>
            <w:sz w:val="24"/>
            <w:szCs w:val="24"/>
          </w:rPr>
          <w:t>http://www.engineering.iastate.edu/directory/?user_page=gmani</w:t>
        </w:r>
      </w:hyperlink>
    </w:p>
    <w:p w:rsidR="001F2E9B" w:rsidRDefault="00CC1E89" w:rsidP="00FE7F0A">
      <w:pPr>
        <w:spacing w:after="120" w:line="240" w:lineRule="auto"/>
        <w:rPr>
          <w:rFonts w:cstheme="minorHAnsi"/>
          <w:sz w:val="24"/>
          <w:szCs w:val="24"/>
        </w:rPr>
      </w:pPr>
      <w:r w:rsidRPr="004B397F">
        <w:rPr>
          <w:rFonts w:cstheme="minorHAnsi"/>
          <w:sz w:val="24"/>
          <w:szCs w:val="24"/>
        </w:rPr>
        <w:t>Dr. Govindarasu</w:t>
      </w:r>
      <w:r w:rsidR="003558D9" w:rsidRPr="004B397F">
        <w:rPr>
          <w:rFonts w:cstheme="minorHAnsi"/>
          <w:sz w:val="24"/>
          <w:szCs w:val="24"/>
        </w:rPr>
        <w:t xml:space="preserve">’s research focuses on </w:t>
      </w:r>
      <w:r w:rsidRPr="004B397F">
        <w:rPr>
          <w:rFonts w:cstheme="minorHAnsi"/>
          <w:sz w:val="24"/>
          <w:szCs w:val="24"/>
        </w:rPr>
        <w:t xml:space="preserve">ways to improve </w:t>
      </w:r>
      <w:r w:rsidR="003558D9" w:rsidRPr="004B397F">
        <w:rPr>
          <w:rFonts w:cstheme="minorHAnsi"/>
          <w:sz w:val="24"/>
          <w:szCs w:val="24"/>
        </w:rPr>
        <w:t xml:space="preserve">best practices for </w:t>
      </w:r>
      <w:r w:rsidRPr="004B397F">
        <w:rPr>
          <w:rFonts w:cstheme="minorHAnsi"/>
          <w:sz w:val="24"/>
          <w:szCs w:val="24"/>
        </w:rPr>
        <w:t xml:space="preserve">the cyber security of power systems, including developing new tools to detect hacking and create an attack-resilient smart grid. </w:t>
      </w:r>
      <w:r w:rsidR="003558D9" w:rsidRPr="004B397F">
        <w:rPr>
          <w:rFonts w:cstheme="minorHAnsi"/>
          <w:sz w:val="24"/>
          <w:szCs w:val="24"/>
        </w:rPr>
        <w:t xml:space="preserve">He </w:t>
      </w:r>
      <w:r w:rsidR="00BD0C8E">
        <w:rPr>
          <w:rFonts w:cstheme="minorHAnsi"/>
          <w:sz w:val="24"/>
          <w:szCs w:val="24"/>
        </w:rPr>
        <w:t xml:space="preserve">works </w:t>
      </w:r>
      <w:r w:rsidR="003558D9" w:rsidRPr="004B397F">
        <w:rPr>
          <w:rFonts w:cstheme="minorHAnsi"/>
          <w:sz w:val="24"/>
          <w:szCs w:val="24"/>
        </w:rPr>
        <w:t xml:space="preserve">with industry on CIP compliance, and in 2017 </w:t>
      </w:r>
      <w:r w:rsidR="00BD0C8E">
        <w:rPr>
          <w:rFonts w:cstheme="minorHAnsi"/>
          <w:sz w:val="24"/>
          <w:szCs w:val="24"/>
        </w:rPr>
        <w:t xml:space="preserve">led, </w:t>
      </w:r>
      <w:r w:rsidR="003558D9" w:rsidRPr="004B397F">
        <w:rPr>
          <w:rFonts w:cstheme="minorHAnsi"/>
          <w:sz w:val="24"/>
          <w:szCs w:val="24"/>
        </w:rPr>
        <w:t>with NARUC and USAID</w:t>
      </w:r>
      <w:r w:rsidR="00BD0C8E">
        <w:rPr>
          <w:rFonts w:cstheme="minorHAnsi"/>
          <w:sz w:val="24"/>
          <w:szCs w:val="24"/>
        </w:rPr>
        <w:t xml:space="preserve">, </w:t>
      </w:r>
      <w:r w:rsidR="003558D9" w:rsidRPr="004B397F">
        <w:rPr>
          <w:rFonts w:cstheme="minorHAnsi"/>
          <w:sz w:val="24"/>
          <w:szCs w:val="24"/>
        </w:rPr>
        <w:t xml:space="preserve">a cyber security study tour for Black Sea utility regulators. </w:t>
      </w:r>
    </w:p>
    <w:p w:rsidR="00077A6C" w:rsidRPr="00C20825" w:rsidRDefault="00077A6C" w:rsidP="00FE7F0A">
      <w:pPr>
        <w:pStyle w:val="xmsonormal"/>
        <w:spacing w:before="0" w:beforeAutospacing="0" w:after="0" w:afterAutospacing="0"/>
        <w:rPr>
          <w:rFonts w:asciiTheme="minorHAnsi" w:hAnsiTheme="minorHAnsi" w:cstheme="minorHAnsi"/>
        </w:rPr>
      </w:pPr>
      <w:r w:rsidRPr="00C20825">
        <w:rPr>
          <w:rFonts w:asciiTheme="minorHAnsi" w:hAnsiTheme="minorHAnsi" w:cstheme="minorHAnsi"/>
          <w:b/>
          <w:bCs/>
        </w:rPr>
        <w:t>Dr. Chao Hu</w:t>
      </w:r>
      <w:r w:rsidRPr="00C20825">
        <w:rPr>
          <w:rFonts w:asciiTheme="minorHAnsi" w:hAnsiTheme="minorHAnsi" w:cstheme="minorHAnsi"/>
        </w:rPr>
        <w:t>, Assistant Professor of Mechanical Engineering with a Courtesy Appointment in Electrical and Computer Engineering (</w:t>
      </w:r>
      <w:hyperlink r:id="rId17" w:tgtFrame="_blank" w:history="1">
        <w:r w:rsidRPr="00C20825">
          <w:rPr>
            <w:rStyle w:val="Hyperlink"/>
            <w:rFonts w:asciiTheme="minorHAnsi" w:hAnsiTheme="minorHAnsi" w:cstheme="minorHAnsi"/>
          </w:rPr>
          <w:t>chaohu@iastate.edu</w:t>
        </w:r>
      </w:hyperlink>
      <w:r w:rsidRPr="00C20825">
        <w:rPr>
          <w:rFonts w:asciiTheme="minorHAnsi" w:hAnsiTheme="minorHAnsi" w:cstheme="minorHAnsi"/>
        </w:rPr>
        <w:t xml:space="preserve">); </w:t>
      </w:r>
      <w:hyperlink r:id="rId18" w:tgtFrame="_blank" w:history="1">
        <w:r w:rsidRPr="00C20825">
          <w:rPr>
            <w:rStyle w:val="Hyperlink"/>
            <w:rFonts w:asciiTheme="minorHAnsi" w:hAnsiTheme="minorHAnsi" w:cstheme="minorHAnsi"/>
          </w:rPr>
          <w:t>https://www.me.iastate.edu/chaohu</w:t>
        </w:r>
      </w:hyperlink>
      <w:r w:rsidRPr="00C20825">
        <w:rPr>
          <w:rFonts w:asciiTheme="minorHAnsi" w:hAnsiTheme="minorHAnsi" w:cstheme="minorHAnsi"/>
        </w:rPr>
        <w:t xml:space="preserve"> </w:t>
      </w:r>
    </w:p>
    <w:p w:rsidR="00077A6C" w:rsidRPr="00C20825" w:rsidRDefault="00077A6C" w:rsidP="00FE7F0A">
      <w:pPr>
        <w:pStyle w:val="xmsonormal"/>
        <w:spacing w:before="0" w:beforeAutospacing="0" w:after="120" w:afterAutospacing="0"/>
        <w:rPr>
          <w:rFonts w:asciiTheme="minorHAnsi" w:hAnsiTheme="minorHAnsi" w:cstheme="minorHAnsi"/>
        </w:rPr>
      </w:pPr>
      <w:r w:rsidRPr="00C20825">
        <w:rPr>
          <w:rFonts w:asciiTheme="minorHAnsi" w:hAnsiTheme="minorHAnsi" w:cstheme="minorHAnsi"/>
        </w:rPr>
        <w:t xml:space="preserve">Dr. Chao Hu’s research expertise and emphasis is in the areas of performance/degradation modeling and failure prognostics of lithium-ion (Li-ion) battery energy storage systems. </w:t>
      </w:r>
      <w:r w:rsidRPr="00C20825">
        <w:rPr>
          <w:rFonts w:asciiTheme="minorHAnsi" w:hAnsiTheme="minorHAnsi" w:cstheme="minorHAnsi"/>
        </w:rPr>
        <w:lastRenderedPageBreak/>
        <w:t xml:space="preserve">Specifically, the research work of his group at ISU has been focused on developing new methods and tools for predictive analysis of short-term performance and long-term degradation of Li-ion battery systems in grid applications. The ultimate goal of his research is to ensure safe and reliable operation of the battery systems in these applications. </w:t>
      </w:r>
    </w:p>
    <w:p w:rsidR="00634A74" w:rsidRDefault="00634A74" w:rsidP="00FE7F0A">
      <w:pPr>
        <w:spacing w:after="120" w:line="240" w:lineRule="auto"/>
        <w:rPr>
          <w:rFonts w:cstheme="minorHAnsi"/>
          <w:sz w:val="24"/>
          <w:szCs w:val="24"/>
        </w:rPr>
      </w:pPr>
      <w:r w:rsidRPr="003C0B73">
        <w:rPr>
          <w:rFonts w:cstheme="minorHAnsi"/>
          <w:b/>
          <w:sz w:val="24"/>
          <w:szCs w:val="24"/>
        </w:rPr>
        <w:t>Dr. Doug Jacobson</w:t>
      </w:r>
      <w:r>
        <w:rPr>
          <w:rFonts w:cstheme="minorHAnsi"/>
          <w:sz w:val="24"/>
          <w:szCs w:val="24"/>
        </w:rPr>
        <w:t xml:space="preserve">, University Professor, Information Assurance Center and Electrical and Computer Engineering, </w:t>
      </w:r>
      <w:hyperlink r:id="rId19" w:history="1">
        <w:r w:rsidRPr="00D96648">
          <w:rPr>
            <w:rStyle w:val="Hyperlink"/>
            <w:rFonts w:cstheme="minorHAnsi"/>
            <w:sz w:val="24"/>
            <w:szCs w:val="24"/>
          </w:rPr>
          <w:t>dougj@iastate.edu</w:t>
        </w:r>
      </w:hyperlink>
      <w:r>
        <w:rPr>
          <w:rFonts w:cstheme="minorHAnsi"/>
          <w:sz w:val="24"/>
          <w:szCs w:val="24"/>
        </w:rPr>
        <w:t xml:space="preserve">; </w:t>
      </w:r>
      <w:hyperlink r:id="rId20" w:history="1">
        <w:r w:rsidRPr="00D96648">
          <w:rPr>
            <w:rStyle w:val="Hyperlink"/>
            <w:rFonts w:cstheme="minorHAnsi"/>
            <w:sz w:val="24"/>
            <w:szCs w:val="24"/>
          </w:rPr>
          <w:t>http://www.iac.iastate.edu/</w:t>
        </w:r>
      </w:hyperlink>
      <w:r>
        <w:rPr>
          <w:rFonts w:cstheme="minorHAnsi"/>
          <w:sz w:val="24"/>
          <w:szCs w:val="24"/>
        </w:rPr>
        <w:t xml:space="preserve"> - Cyber Security research and education</w:t>
      </w:r>
    </w:p>
    <w:p w:rsidR="004A1793" w:rsidRPr="004B397F" w:rsidRDefault="004F0B65" w:rsidP="00FE7F0A">
      <w:pPr>
        <w:spacing w:after="0" w:line="240" w:lineRule="auto"/>
        <w:rPr>
          <w:rFonts w:cstheme="minorHAnsi"/>
          <w:sz w:val="24"/>
          <w:szCs w:val="24"/>
        </w:rPr>
      </w:pPr>
      <w:r w:rsidRPr="004B397F">
        <w:rPr>
          <w:rFonts w:cstheme="minorHAnsi"/>
          <w:b/>
          <w:sz w:val="24"/>
          <w:szCs w:val="24"/>
        </w:rPr>
        <w:t>Dr. Anne Kimber</w:t>
      </w:r>
      <w:r w:rsidRPr="004B397F">
        <w:rPr>
          <w:rFonts w:cstheme="minorHAnsi"/>
          <w:sz w:val="24"/>
          <w:szCs w:val="24"/>
        </w:rPr>
        <w:t>, Director, Electric Power Research Center</w:t>
      </w:r>
      <w:r w:rsidR="00C3080D" w:rsidRPr="004B397F">
        <w:rPr>
          <w:rFonts w:cstheme="minorHAnsi"/>
          <w:sz w:val="24"/>
          <w:szCs w:val="24"/>
        </w:rPr>
        <w:t xml:space="preserve"> (EPRC), ISU College of Engineering (</w:t>
      </w:r>
      <w:hyperlink r:id="rId21" w:history="1">
        <w:r w:rsidR="00C3080D" w:rsidRPr="004B397F">
          <w:rPr>
            <w:rStyle w:val="Hyperlink"/>
            <w:rFonts w:cstheme="minorHAnsi"/>
            <w:sz w:val="24"/>
            <w:szCs w:val="24"/>
          </w:rPr>
          <w:t>akimber@iastate.edu</w:t>
        </w:r>
      </w:hyperlink>
      <w:r w:rsidR="004A1793" w:rsidRPr="004B397F">
        <w:rPr>
          <w:rFonts w:cstheme="minorHAnsi"/>
          <w:sz w:val="24"/>
          <w:szCs w:val="24"/>
        </w:rPr>
        <w:t xml:space="preserve">); </w:t>
      </w:r>
    </w:p>
    <w:p w:rsidR="004F0B65" w:rsidRPr="004B397F" w:rsidRDefault="00876FD3" w:rsidP="00FE7F0A">
      <w:pPr>
        <w:spacing w:after="0" w:line="240" w:lineRule="auto"/>
        <w:rPr>
          <w:rFonts w:cstheme="minorHAnsi"/>
          <w:sz w:val="24"/>
          <w:szCs w:val="24"/>
        </w:rPr>
      </w:pPr>
      <w:hyperlink r:id="rId22" w:history="1">
        <w:r w:rsidR="004F0B65" w:rsidRPr="004B397F">
          <w:rPr>
            <w:rStyle w:val="Hyperlink"/>
            <w:rFonts w:cstheme="minorHAnsi"/>
            <w:sz w:val="24"/>
            <w:szCs w:val="24"/>
          </w:rPr>
          <w:t>http://powerweb.ece.iastate.edu/welcome-to-the-electric-power-research-center/</w:t>
        </w:r>
      </w:hyperlink>
      <w:r w:rsidR="004F0B65" w:rsidRPr="004B397F">
        <w:rPr>
          <w:rFonts w:cstheme="minorHAnsi"/>
          <w:sz w:val="24"/>
          <w:szCs w:val="24"/>
        </w:rPr>
        <w:t xml:space="preserve"> </w:t>
      </w:r>
    </w:p>
    <w:p w:rsidR="00C3080D" w:rsidRDefault="00C3080D" w:rsidP="00FE7F0A">
      <w:pPr>
        <w:spacing w:after="120"/>
        <w:rPr>
          <w:rFonts w:cstheme="minorHAnsi"/>
          <w:sz w:val="24"/>
          <w:szCs w:val="24"/>
        </w:rPr>
      </w:pPr>
      <w:r w:rsidRPr="004B397F">
        <w:rPr>
          <w:rFonts w:cstheme="minorHAnsi"/>
          <w:sz w:val="24"/>
          <w:szCs w:val="24"/>
        </w:rPr>
        <w:t xml:space="preserve">Dr. Kimber works with </w:t>
      </w:r>
      <w:r w:rsidR="000463AE" w:rsidRPr="004B397F">
        <w:rPr>
          <w:rFonts w:cstheme="minorHAnsi"/>
          <w:sz w:val="24"/>
          <w:szCs w:val="24"/>
        </w:rPr>
        <w:t xml:space="preserve">ISU </w:t>
      </w:r>
      <w:r w:rsidRPr="004B397F">
        <w:rPr>
          <w:rFonts w:cstheme="minorHAnsi"/>
          <w:sz w:val="24"/>
          <w:szCs w:val="24"/>
        </w:rPr>
        <w:t>faculty and industry to find opportunities for collaboration in order to advance research and improve training. EPRC</w:t>
      </w:r>
      <w:r w:rsidR="0070551F" w:rsidRPr="004B397F">
        <w:rPr>
          <w:rFonts w:cstheme="minorHAnsi"/>
          <w:sz w:val="24"/>
          <w:szCs w:val="24"/>
        </w:rPr>
        <w:t xml:space="preserve"> industry members </w:t>
      </w:r>
      <w:r w:rsidRPr="004B397F">
        <w:rPr>
          <w:rFonts w:cstheme="minorHAnsi"/>
          <w:sz w:val="24"/>
          <w:szCs w:val="24"/>
        </w:rPr>
        <w:t xml:space="preserve">fund graduate student research on applied power systems problems. Current and new projects include: </w:t>
      </w:r>
      <w:r w:rsidRPr="00BD0C8E">
        <w:rPr>
          <w:rFonts w:cstheme="minorHAnsi"/>
          <w:sz w:val="24"/>
          <w:szCs w:val="24"/>
        </w:rPr>
        <w:t>Assessing the impacts of geomagnetic disturbances on Midwest transmission system reliability; Opportunities and benefits for deploying VSC-Based HVDC; Real-time monitoring and control of long-term voltage stability with high wind penetration via local linear regression; Impacts of power transformer overload ratings on transformer reliability and life; Functional assessment of DFIG and PSMG-based wind turbines for grid support applications; Power grid resilience: assessment, enhancement and outage management; Coordinating conventional voltage control devices with smart inverters in rural distribution networks with DER penetration</w:t>
      </w:r>
      <w:r w:rsidR="0070551F" w:rsidRPr="00BD0C8E">
        <w:rPr>
          <w:rFonts w:cstheme="minorHAnsi"/>
          <w:sz w:val="24"/>
          <w:szCs w:val="24"/>
        </w:rPr>
        <w:t xml:space="preserve">; </w:t>
      </w:r>
      <w:r w:rsidR="00AC28F0" w:rsidRPr="00BD0C8E">
        <w:rPr>
          <w:rFonts w:cstheme="minorHAnsi"/>
          <w:bCs/>
          <w:sz w:val="24"/>
          <w:szCs w:val="24"/>
        </w:rPr>
        <w:t>High-Fidelity Performance/Degradation Modelling and Deployment Testing of Utility-Scale Battery Energy Storage Systems.</w:t>
      </w:r>
      <w:r w:rsidRPr="00BD0C8E">
        <w:rPr>
          <w:rFonts w:cstheme="minorHAnsi"/>
          <w:sz w:val="24"/>
          <w:szCs w:val="24"/>
        </w:rPr>
        <w:t xml:space="preserve"> </w:t>
      </w:r>
    </w:p>
    <w:p w:rsidR="00634A74" w:rsidRPr="00BD0C8E" w:rsidRDefault="00634A74" w:rsidP="00FE7F0A">
      <w:pPr>
        <w:spacing w:after="120"/>
        <w:rPr>
          <w:rFonts w:cstheme="minorHAnsi"/>
          <w:sz w:val="24"/>
          <w:szCs w:val="24"/>
        </w:rPr>
      </w:pPr>
      <w:r w:rsidRPr="003C0B73">
        <w:rPr>
          <w:rFonts w:cstheme="minorHAnsi"/>
          <w:b/>
          <w:sz w:val="24"/>
          <w:szCs w:val="24"/>
        </w:rPr>
        <w:t>Dr. Song Charng Kong</w:t>
      </w:r>
      <w:r>
        <w:rPr>
          <w:rFonts w:cstheme="minorHAnsi"/>
          <w:sz w:val="24"/>
          <w:szCs w:val="24"/>
        </w:rPr>
        <w:t xml:space="preserve">, Professor, Mechanical Engineering, </w:t>
      </w:r>
      <w:hyperlink r:id="rId23" w:history="1">
        <w:r w:rsidRPr="00D96648">
          <w:rPr>
            <w:rStyle w:val="Hyperlink"/>
            <w:rFonts w:cstheme="minorHAnsi"/>
            <w:sz w:val="24"/>
            <w:szCs w:val="24"/>
          </w:rPr>
          <w:t>kong@iastate.edu</w:t>
        </w:r>
      </w:hyperlink>
      <w:r>
        <w:rPr>
          <w:rFonts w:cstheme="minorHAnsi"/>
          <w:sz w:val="24"/>
          <w:szCs w:val="24"/>
        </w:rPr>
        <w:t xml:space="preserve">; </w:t>
      </w:r>
      <w:hyperlink r:id="rId24" w:history="1">
        <w:r w:rsidRPr="00D96648">
          <w:rPr>
            <w:rStyle w:val="Hyperlink"/>
            <w:rFonts w:cstheme="minorHAnsi"/>
            <w:sz w:val="24"/>
            <w:szCs w:val="24"/>
          </w:rPr>
          <w:t>https://www.me.iastate.edu/directory/faculty/song-charng-kong/</w:t>
        </w:r>
      </w:hyperlink>
      <w:r>
        <w:rPr>
          <w:rFonts w:cstheme="minorHAnsi"/>
          <w:sz w:val="24"/>
          <w:szCs w:val="24"/>
        </w:rPr>
        <w:t xml:space="preserve"> , use of biorenewable fuels in combustion engines, Co-PI on Camp Dodge Energy and Water plan and CHP potential study.</w:t>
      </w:r>
    </w:p>
    <w:p w:rsidR="00634A74" w:rsidRDefault="00634A74" w:rsidP="00FE7F0A">
      <w:pPr>
        <w:spacing w:after="120" w:line="240" w:lineRule="auto"/>
        <w:rPr>
          <w:rFonts w:cstheme="minorHAnsi"/>
          <w:sz w:val="24"/>
          <w:szCs w:val="24"/>
        </w:rPr>
      </w:pPr>
      <w:r w:rsidRPr="003C0B73">
        <w:rPr>
          <w:rFonts w:cstheme="minorHAnsi"/>
          <w:b/>
          <w:sz w:val="24"/>
          <w:szCs w:val="24"/>
        </w:rPr>
        <w:t>Dr. Wenzhen Li</w:t>
      </w:r>
      <w:r>
        <w:rPr>
          <w:rFonts w:cstheme="minorHAnsi"/>
          <w:sz w:val="24"/>
          <w:szCs w:val="24"/>
        </w:rPr>
        <w:t xml:space="preserve">, Richard Seagrave Professor of Chemical and Biological Engineering, </w:t>
      </w:r>
      <w:hyperlink r:id="rId25" w:history="1">
        <w:r w:rsidRPr="00D96648">
          <w:rPr>
            <w:rStyle w:val="Hyperlink"/>
            <w:rFonts w:cstheme="minorHAnsi"/>
            <w:sz w:val="24"/>
            <w:szCs w:val="24"/>
          </w:rPr>
          <w:t>wzli@iastate.edu</w:t>
        </w:r>
      </w:hyperlink>
      <w:r>
        <w:rPr>
          <w:rFonts w:cstheme="minorHAnsi"/>
          <w:sz w:val="24"/>
          <w:szCs w:val="24"/>
        </w:rPr>
        <w:t xml:space="preserve">; </w:t>
      </w:r>
      <w:hyperlink r:id="rId26" w:history="1">
        <w:r w:rsidRPr="00D96648">
          <w:rPr>
            <w:rStyle w:val="Hyperlink"/>
            <w:rFonts w:cstheme="minorHAnsi"/>
            <w:sz w:val="24"/>
            <w:szCs w:val="24"/>
          </w:rPr>
          <w:t>http://djchadde.public.iastate.edu/index.html</w:t>
        </w:r>
      </w:hyperlink>
      <w:r>
        <w:rPr>
          <w:rFonts w:cstheme="minorHAnsi"/>
          <w:sz w:val="24"/>
          <w:szCs w:val="24"/>
        </w:rPr>
        <w:t>, collaboration on flow battery performance with solar arrays in distribution networks.</w:t>
      </w:r>
    </w:p>
    <w:p w:rsidR="00451569" w:rsidRPr="004B397F" w:rsidRDefault="00451569" w:rsidP="00FE7F0A">
      <w:pPr>
        <w:spacing w:after="0" w:line="240" w:lineRule="auto"/>
        <w:rPr>
          <w:rFonts w:cstheme="minorHAnsi"/>
          <w:sz w:val="24"/>
          <w:szCs w:val="24"/>
        </w:rPr>
      </w:pPr>
      <w:r w:rsidRPr="004B397F">
        <w:rPr>
          <w:rFonts w:cstheme="minorHAnsi"/>
          <w:b/>
          <w:sz w:val="24"/>
          <w:szCs w:val="24"/>
        </w:rPr>
        <w:t>Dr. James McCalley</w:t>
      </w:r>
      <w:r w:rsidRPr="004B397F">
        <w:rPr>
          <w:rFonts w:cstheme="minorHAnsi"/>
          <w:sz w:val="24"/>
          <w:szCs w:val="24"/>
        </w:rPr>
        <w:t>, London Chair, and Anson Marston Professor of Electrical and Computer Engineering, IEEE Fellow</w:t>
      </w:r>
      <w:r w:rsidR="00C3080D" w:rsidRPr="004B397F">
        <w:rPr>
          <w:rFonts w:cstheme="minorHAnsi"/>
          <w:sz w:val="24"/>
          <w:szCs w:val="24"/>
        </w:rPr>
        <w:t xml:space="preserve"> (</w:t>
      </w:r>
      <w:hyperlink r:id="rId27" w:history="1">
        <w:r w:rsidR="00C3080D" w:rsidRPr="004B397F">
          <w:rPr>
            <w:rStyle w:val="Hyperlink"/>
            <w:rFonts w:cstheme="minorHAnsi"/>
            <w:sz w:val="24"/>
            <w:szCs w:val="24"/>
          </w:rPr>
          <w:t>jdm@iastate.edu</w:t>
        </w:r>
      </w:hyperlink>
      <w:r w:rsidR="00C3080D" w:rsidRPr="004B397F">
        <w:rPr>
          <w:rFonts w:cstheme="minorHAnsi"/>
          <w:sz w:val="24"/>
          <w:szCs w:val="24"/>
        </w:rPr>
        <w:t>)</w:t>
      </w:r>
      <w:r w:rsidR="004A1793" w:rsidRPr="004B397F">
        <w:rPr>
          <w:rFonts w:cstheme="minorHAnsi"/>
          <w:sz w:val="24"/>
          <w:szCs w:val="24"/>
        </w:rPr>
        <w:t xml:space="preserve">; </w:t>
      </w:r>
      <w:hyperlink r:id="rId28" w:history="1">
        <w:r w:rsidRPr="004B397F">
          <w:rPr>
            <w:rStyle w:val="Hyperlink"/>
            <w:rFonts w:cstheme="minorHAnsi"/>
            <w:sz w:val="24"/>
            <w:szCs w:val="24"/>
          </w:rPr>
          <w:t>http://www.engineering.iastate.edu/directory/?user_page=jdm</w:t>
        </w:r>
      </w:hyperlink>
      <w:r w:rsidRPr="004B397F">
        <w:rPr>
          <w:rFonts w:cstheme="minorHAnsi"/>
          <w:sz w:val="24"/>
          <w:szCs w:val="24"/>
        </w:rPr>
        <w:t xml:space="preserve"> </w:t>
      </w:r>
    </w:p>
    <w:p w:rsidR="003558D9" w:rsidRPr="004B397F" w:rsidRDefault="00C3080D" w:rsidP="00FE7F0A">
      <w:pPr>
        <w:spacing w:after="120" w:line="240" w:lineRule="auto"/>
        <w:rPr>
          <w:rFonts w:eastAsiaTheme="minorEastAsia" w:cstheme="minorHAnsi"/>
          <w:color w:val="000000" w:themeColor="text1"/>
          <w:kern w:val="24"/>
          <w:sz w:val="24"/>
          <w:szCs w:val="24"/>
        </w:rPr>
      </w:pPr>
      <w:r w:rsidRPr="004B397F">
        <w:rPr>
          <w:rFonts w:cstheme="minorHAnsi"/>
          <w:sz w:val="24"/>
          <w:szCs w:val="24"/>
        </w:rPr>
        <w:t>Dr. McCalley</w:t>
      </w:r>
      <w:r w:rsidR="000463AE" w:rsidRPr="004B397F">
        <w:rPr>
          <w:rFonts w:cstheme="minorHAnsi"/>
          <w:sz w:val="24"/>
          <w:szCs w:val="24"/>
        </w:rPr>
        <w:t xml:space="preserve">’s </w:t>
      </w:r>
      <w:r w:rsidR="003558D9" w:rsidRPr="004B397F">
        <w:rPr>
          <w:rFonts w:cstheme="minorHAnsi"/>
          <w:sz w:val="24"/>
          <w:szCs w:val="24"/>
        </w:rPr>
        <w:t xml:space="preserve">main </w:t>
      </w:r>
      <w:r w:rsidR="000463AE" w:rsidRPr="004B397F">
        <w:rPr>
          <w:rFonts w:cstheme="minorHAnsi"/>
          <w:sz w:val="24"/>
          <w:szCs w:val="24"/>
        </w:rPr>
        <w:t xml:space="preserve">research </w:t>
      </w:r>
      <w:r w:rsidR="003558D9" w:rsidRPr="004B397F">
        <w:rPr>
          <w:rFonts w:cstheme="minorHAnsi"/>
          <w:sz w:val="24"/>
          <w:szCs w:val="24"/>
        </w:rPr>
        <w:t xml:space="preserve">thrust is </w:t>
      </w:r>
      <w:r w:rsidR="000463AE" w:rsidRPr="004B397F">
        <w:rPr>
          <w:rFonts w:cstheme="minorHAnsi"/>
          <w:sz w:val="24"/>
          <w:szCs w:val="24"/>
        </w:rPr>
        <w:t>on optimization of generation and transmission system planning. Recently this work has been applied to the development of comprehensive plans for transmission investment</w:t>
      </w:r>
      <w:r w:rsidR="003558D9" w:rsidRPr="004B397F">
        <w:rPr>
          <w:rFonts w:cstheme="minorHAnsi"/>
          <w:sz w:val="24"/>
          <w:szCs w:val="24"/>
        </w:rPr>
        <w:t xml:space="preserve">, across seams, for the </w:t>
      </w:r>
      <w:r w:rsidR="000463AE" w:rsidRPr="004B397F">
        <w:rPr>
          <w:rFonts w:cstheme="minorHAnsi"/>
          <w:sz w:val="24"/>
          <w:szCs w:val="24"/>
        </w:rPr>
        <w:t>United States. These methods are also being applied to the development of power infrastructure “visions” for Puerto Rico post Hurricane Maria. Dr. McCalley has research strength</w:t>
      </w:r>
      <w:r w:rsidR="00AC28F0" w:rsidRPr="004B397F">
        <w:rPr>
          <w:rFonts w:cstheme="minorHAnsi"/>
          <w:sz w:val="24"/>
          <w:szCs w:val="24"/>
        </w:rPr>
        <w:t>s</w:t>
      </w:r>
      <w:r w:rsidR="000463AE" w:rsidRPr="004B397F">
        <w:rPr>
          <w:rFonts w:cstheme="minorHAnsi"/>
          <w:sz w:val="24"/>
          <w:szCs w:val="24"/>
        </w:rPr>
        <w:t xml:space="preserve"> in wind energy development, energy storage modeling, and the economics of energy markets.</w:t>
      </w:r>
      <w:r w:rsidR="003952CB" w:rsidRPr="004B397F">
        <w:rPr>
          <w:rFonts w:cstheme="minorHAnsi"/>
          <w:sz w:val="24"/>
          <w:szCs w:val="24"/>
        </w:rPr>
        <w:t xml:space="preserve"> </w:t>
      </w:r>
      <w:r w:rsidR="001F2E9B" w:rsidRPr="004B397F">
        <w:rPr>
          <w:rFonts w:cstheme="minorHAnsi"/>
          <w:sz w:val="24"/>
          <w:szCs w:val="24"/>
        </w:rPr>
        <w:t xml:space="preserve">He </w:t>
      </w:r>
      <w:r w:rsidR="00AC28F0" w:rsidRPr="004B397F">
        <w:rPr>
          <w:rFonts w:cstheme="minorHAnsi"/>
          <w:sz w:val="24"/>
          <w:szCs w:val="24"/>
        </w:rPr>
        <w:t xml:space="preserve">directs </w:t>
      </w:r>
      <w:r w:rsidR="001F2E9B" w:rsidRPr="004B397F">
        <w:rPr>
          <w:rFonts w:cstheme="minorHAnsi"/>
          <w:sz w:val="24"/>
          <w:szCs w:val="24"/>
        </w:rPr>
        <w:t>the Wind Energy Science, Engineering, and Policy training program at ISU.</w:t>
      </w:r>
    </w:p>
    <w:p w:rsidR="00634A74" w:rsidRDefault="00634A74" w:rsidP="00FE7F0A">
      <w:pPr>
        <w:spacing w:after="120" w:line="240" w:lineRule="auto"/>
        <w:rPr>
          <w:rFonts w:cstheme="minorHAnsi"/>
          <w:sz w:val="24"/>
          <w:szCs w:val="24"/>
        </w:rPr>
      </w:pPr>
      <w:r w:rsidRPr="003C0B73">
        <w:rPr>
          <w:rFonts w:cstheme="minorHAnsi"/>
          <w:b/>
          <w:sz w:val="24"/>
          <w:szCs w:val="24"/>
        </w:rPr>
        <w:lastRenderedPageBreak/>
        <w:t>Dr. Alan Russell</w:t>
      </w:r>
      <w:r>
        <w:rPr>
          <w:rFonts w:cstheme="minorHAnsi"/>
          <w:sz w:val="24"/>
          <w:szCs w:val="24"/>
        </w:rPr>
        <w:t xml:space="preserve">, Professor of Materials Science and Engineering and Ames Laboratory, </w:t>
      </w:r>
      <w:hyperlink r:id="rId29" w:history="1">
        <w:r w:rsidRPr="00D96648">
          <w:rPr>
            <w:rStyle w:val="Hyperlink"/>
            <w:rFonts w:cstheme="minorHAnsi"/>
            <w:sz w:val="24"/>
            <w:szCs w:val="24"/>
          </w:rPr>
          <w:t>russell@iastate.edu</w:t>
        </w:r>
      </w:hyperlink>
      <w:r>
        <w:rPr>
          <w:rFonts w:cstheme="minorHAnsi"/>
          <w:sz w:val="24"/>
          <w:szCs w:val="24"/>
        </w:rPr>
        <w:t xml:space="preserve">, Al-Ca transmission conductor development. Ames Laboratory </w:t>
      </w:r>
      <w:hyperlink r:id="rId30" w:history="1">
        <w:r w:rsidRPr="00D96648">
          <w:rPr>
            <w:rStyle w:val="Hyperlink"/>
            <w:rFonts w:cstheme="minorHAnsi"/>
            <w:sz w:val="24"/>
            <w:szCs w:val="24"/>
          </w:rPr>
          <w:t>https://www.ameslab.gov/</w:t>
        </w:r>
      </w:hyperlink>
      <w:r>
        <w:rPr>
          <w:rFonts w:cstheme="minorHAnsi"/>
          <w:sz w:val="24"/>
          <w:szCs w:val="24"/>
        </w:rPr>
        <w:t xml:space="preserve"> and Critical Materials Institute </w:t>
      </w:r>
      <w:hyperlink r:id="rId31" w:history="1">
        <w:r w:rsidRPr="00D96648">
          <w:rPr>
            <w:rStyle w:val="Hyperlink"/>
            <w:rFonts w:cstheme="minorHAnsi"/>
            <w:sz w:val="24"/>
            <w:szCs w:val="24"/>
          </w:rPr>
          <w:t>https://cmi.ameslab.gov/</w:t>
        </w:r>
      </w:hyperlink>
      <w:r>
        <w:rPr>
          <w:rFonts w:cstheme="minorHAnsi"/>
          <w:sz w:val="24"/>
          <w:szCs w:val="24"/>
        </w:rPr>
        <w:t xml:space="preserve"> </w:t>
      </w:r>
    </w:p>
    <w:p w:rsidR="00634A74" w:rsidRDefault="00634A74" w:rsidP="00FE7F0A">
      <w:pPr>
        <w:spacing w:after="120" w:line="240" w:lineRule="auto"/>
        <w:rPr>
          <w:rFonts w:cstheme="minorHAnsi"/>
          <w:sz w:val="24"/>
          <w:szCs w:val="24"/>
        </w:rPr>
      </w:pPr>
      <w:r w:rsidRPr="003C0B73">
        <w:rPr>
          <w:rFonts w:cstheme="minorHAnsi"/>
          <w:b/>
          <w:sz w:val="24"/>
          <w:szCs w:val="24"/>
        </w:rPr>
        <w:t>Dr. Sarah Ryan</w:t>
      </w:r>
      <w:r>
        <w:rPr>
          <w:rFonts w:cstheme="minorHAnsi"/>
          <w:sz w:val="24"/>
          <w:szCs w:val="24"/>
        </w:rPr>
        <w:t xml:space="preserve">, Joseph Walkup Professor of Industrial and Manufacturing Engineering, </w:t>
      </w:r>
      <w:hyperlink r:id="rId32" w:history="1">
        <w:r w:rsidRPr="00D96648">
          <w:rPr>
            <w:rStyle w:val="Hyperlink"/>
            <w:rFonts w:cstheme="minorHAnsi"/>
            <w:sz w:val="24"/>
            <w:szCs w:val="24"/>
          </w:rPr>
          <w:t>smryan@iastate.edu</w:t>
        </w:r>
      </w:hyperlink>
      <w:r>
        <w:rPr>
          <w:rFonts w:cstheme="minorHAnsi"/>
          <w:sz w:val="24"/>
          <w:szCs w:val="24"/>
        </w:rPr>
        <w:t xml:space="preserve">; </w:t>
      </w:r>
      <w:hyperlink r:id="rId33" w:history="1">
        <w:r w:rsidRPr="00D96648">
          <w:rPr>
            <w:rStyle w:val="Hyperlink"/>
            <w:rFonts w:cstheme="minorHAnsi"/>
            <w:sz w:val="24"/>
            <w:szCs w:val="24"/>
          </w:rPr>
          <w:t>https://www.imse.iastate.edu/files/2018/02/Ryan_CV_2017.pdf</w:t>
        </w:r>
      </w:hyperlink>
      <w:r>
        <w:rPr>
          <w:rFonts w:cstheme="minorHAnsi"/>
          <w:sz w:val="24"/>
          <w:szCs w:val="24"/>
        </w:rPr>
        <w:t xml:space="preserve"> , methods for improving power system planning under uncertainty.</w:t>
      </w:r>
    </w:p>
    <w:p w:rsidR="00634A74" w:rsidRDefault="00634A74" w:rsidP="00FE7F0A">
      <w:pPr>
        <w:spacing w:after="120" w:line="240" w:lineRule="auto"/>
        <w:rPr>
          <w:rFonts w:cstheme="minorHAnsi"/>
          <w:sz w:val="24"/>
          <w:szCs w:val="24"/>
        </w:rPr>
      </w:pPr>
      <w:r w:rsidRPr="003C0B73">
        <w:rPr>
          <w:rFonts w:cstheme="minorHAnsi"/>
          <w:b/>
          <w:sz w:val="24"/>
          <w:szCs w:val="24"/>
        </w:rPr>
        <w:t>Dr. Sri Sriritharan</w:t>
      </w:r>
      <w:r>
        <w:rPr>
          <w:rFonts w:cstheme="minorHAnsi"/>
          <w:sz w:val="24"/>
          <w:szCs w:val="24"/>
        </w:rPr>
        <w:t xml:space="preserve">, Wilkinson Professor of Interdisciplinary Engineering, Civil, Construction and Environmental Engineering, </w:t>
      </w:r>
      <w:hyperlink r:id="rId34" w:history="1">
        <w:r w:rsidRPr="00D96648">
          <w:rPr>
            <w:rStyle w:val="Hyperlink"/>
            <w:rFonts w:cstheme="minorHAnsi"/>
            <w:sz w:val="24"/>
            <w:szCs w:val="24"/>
          </w:rPr>
          <w:t>sri@iastate.edu</w:t>
        </w:r>
      </w:hyperlink>
      <w:r>
        <w:rPr>
          <w:rFonts w:cstheme="minorHAnsi"/>
          <w:sz w:val="24"/>
          <w:szCs w:val="24"/>
        </w:rPr>
        <w:t xml:space="preserve">; </w:t>
      </w:r>
      <w:hyperlink r:id="rId35" w:history="1">
        <w:r w:rsidRPr="00D96648">
          <w:rPr>
            <w:rStyle w:val="Hyperlink"/>
            <w:rFonts w:cstheme="minorHAnsi"/>
            <w:sz w:val="24"/>
            <w:szCs w:val="24"/>
          </w:rPr>
          <w:t>http://sri.cce.iastate.edu/</w:t>
        </w:r>
      </w:hyperlink>
      <w:r>
        <w:rPr>
          <w:rFonts w:cstheme="minorHAnsi"/>
          <w:sz w:val="24"/>
          <w:szCs w:val="24"/>
        </w:rPr>
        <w:t xml:space="preserve"> Development of tall Hex-Crete concrete towers for greater electricity production from wind</w:t>
      </w:r>
    </w:p>
    <w:p w:rsidR="00F96CFA" w:rsidRPr="004B397F" w:rsidRDefault="00F96CFA" w:rsidP="00FE7F0A">
      <w:pPr>
        <w:spacing w:after="0" w:line="240" w:lineRule="auto"/>
        <w:rPr>
          <w:rFonts w:eastAsiaTheme="minorEastAsia" w:cstheme="minorHAnsi"/>
          <w:color w:val="000000" w:themeColor="text1"/>
          <w:kern w:val="24"/>
          <w:sz w:val="24"/>
          <w:szCs w:val="24"/>
        </w:rPr>
      </w:pPr>
      <w:r w:rsidRPr="004B397F">
        <w:rPr>
          <w:rFonts w:eastAsiaTheme="minorEastAsia" w:cstheme="minorHAnsi"/>
          <w:b/>
          <w:color w:val="000000" w:themeColor="text1"/>
          <w:kern w:val="24"/>
          <w:sz w:val="24"/>
          <w:szCs w:val="24"/>
        </w:rPr>
        <w:t>Dr. Gene Takle</w:t>
      </w:r>
      <w:r w:rsidRPr="004B397F">
        <w:rPr>
          <w:rFonts w:eastAsiaTheme="minorEastAsia" w:cstheme="minorHAnsi"/>
          <w:color w:val="000000" w:themeColor="text1"/>
          <w:kern w:val="24"/>
          <w:sz w:val="24"/>
          <w:szCs w:val="24"/>
        </w:rPr>
        <w:t>, CF Curtiss Distinguished Professor of Agriculture and Life Sciences (</w:t>
      </w:r>
      <w:hyperlink r:id="rId36" w:history="1">
        <w:r w:rsidRPr="004B397F">
          <w:rPr>
            <w:rStyle w:val="Hyperlink"/>
            <w:rFonts w:eastAsiaTheme="minorEastAsia" w:cstheme="minorHAnsi"/>
            <w:kern w:val="24"/>
            <w:sz w:val="24"/>
            <w:szCs w:val="24"/>
          </w:rPr>
          <w:t>gstakle@iastate.edu</w:t>
        </w:r>
      </w:hyperlink>
      <w:r w:rsidRPr="004B397F">
        <w:rPr>
          <w:rFonts w:eastAsiaTheme="minorEastAsia" w:cstheme="minorHAnsi"/>
          <w:color w:val="000000" w:themeColor="text1"/>
          <w:kern w:val="24"/>
          <w:sz w:val="24"/>
          <w:szCs w:val="24"/>
        </w:rPr>
        <w:t>)</w:t>
      </w:r>
      <w:r w:rsidR="004A1793" w:rsidRPr="004B397F">
        <w:rPr>
          <w:rFonts w:eastAsiaTheme="minorEastAsia" w:cstheme="minorHAnsi"/>
          <w:color w:val="000000" w:themeColor="text1"/>
          <w:kern w:val="24"/>
          <w:sz w:val="24"/>
          <w:szCs w:val="24"/>
        </w:rPr>
        <w:t xml:space="preserve">; </w:t>
      </w:r>
      <w:hyperlink r:id="rId37" w:history="1">
        <w:r w:rsidR="001F2E9B" w:rsidRPr="004B397F">
          <w:rPr>
            <w:rStyle w:val="Hyperlink"/>
            <w:rFonts w:eastAsiaTheme="minorEastAsia" w:cstheme="minorHAnsi"/>
            <w:kern w:val="24"/>
            <w:sz w:val="24"/>
            <w:szCs w:val="24"/>
          </w:rPr>
          <w:t>https://www.agron.iastate.edu/people/gene-takle</w:t>
        </w:r>
      </w:hyperlink>
      <w:r w:rsidR="001F2E9B" w:rsidRPr="004B397F">
        <w:rPr>
          <w:rFonts w:eastAsiaTheme="minorEastAsia" w:cstheme="minorHAnsi"/>
          <w:color w:val="000000" w:themeColor="text1"/>
          <w:kern w:val="24"/>
          <w:sz w:val="24"/>
          <w:szCs w:val="24"/>
        </w:rPr>
        <w:t xml:space="preserve"> </w:t>
      </w:r>
    </w:p>
    <w:p w:rsidR="00F96CFA" w:rsidRPr="004B397F" w:rsidRDefault="001F2E9B" w:rsidP="00FE7F0A">
      <w:pPr>
        <w:spacing w:after="120" w:line="240" w:lineRule="auto"/>
        <w:rPr>
          <w:rFonts w:cstheme="minorHAnsi"/>
          <w:sz w:val="24"/>
          <w:szCs w:val="24"/>
        </w:rPr>
      </w:pPr>
      <w:r w:rsidRPr="004B397F">
        <w:rPr>
          <w:rFonts w:cstheme="minorHAnsi"/>
          <w:sz w:val="24"/>
          <w:szCs w:val="24"/>
        </w:rPr>
        <w:t xml:space="preserve">Dr. Takle’s research emphasizes the use of climate science, both modeling and analysis, for investigating the causes and future impacts of climate change. He also leads a team that conducts meteorological measurements and analysis of data taken at the surface and from tall towers within and near utility scale wind farms. The objectives of this research are to improve the predictive skill of wind forecast models, understand wind-farm power reduction due to turbine wakes and evaluate the impact of wind farms on crops.  </w:t>
      </w:r>
    </w:p>
    <w:p w:rsidR="00B51DC7" w:rsidRPr="004B397F" w:rsidRDefault="00B51DC7" w:rsidP="00FE7F0A">
      <w:pPr>
        <w:spacing w:after="0" w:line="240" w:lineRule="auto"/>
        <w:rPr>
          <w:rFonts w:eastAsia="Times New Roman" w:cstheme="minorHAnsi"/>
          <w:sz w:val="24"/>
          <w:szCs w:val="24"/>
        </w:rPr>
      </w:pPr>
      <w:r w:rsidRPr="004B397F">
        <w:rPr>
          <w:rFonts w:eastAsiaTheme="minorEastAsia" w:cstheme="minorHAnsi"/>
          <w:b/>
          <w:color w:val="000000" w:themeColor="text1"/>
          <w:kern w:val="24"/>
          <w:sz w:val="24"/>
          <w:szCs w:val="24"/>
        </w:rPr>
        <w:t>Dr. Leigh Tesfatsion</w:t>
      </w:r>
      <w:r w:rsidRPr="004B397F">
        <w:rPr>
          <w:rFonts w:eastAsiaTheme="minorEastAsia" w:cstheme="minorHAnsi"/>
          <w:color w:val="000000" w:themeColor="text1"/>
          <w:kern w:val="24"/>
          <w:sz w:val="24"/>
          <w:szCs w:val="24"/>
        </w:rPr>
        <w:t xml:space="preserve">, </w:t>
      </w:r>
      <w:r w:rsidRPr="004B397F">
        <w:rPr>
          <w:rFonts w:eastAsia="Times New Roman" w:cstheme="minorHAnsi"/>
          <w:sz w:val="24"/>
          <w:szCs w:val="24"/>
        </w:rPr>
        <w:t xml:space="preserve">Research Professor, and Professor Emerita </w:t>
      </w:r>
      <w:r w:rsidR="0017525C" w:rsidRPr="004B397F">
        <w:rPr>
          <w:rFonts w:eastAsia="Times New Roman" w:cstheme="minorHAnsi"/>
          <w:sz w:val="24"/>
          <w:szCs w:val="24"/>
        </w:rPr>
        <w:t xml:space="preserve">of Economics, Mathematics, and </w:t>
      </w:r>
      <w:r w:rsidRPr="004B397F">
        <w:rPr>
          <w:rFonts w:eastAsia="Times New Roman" w:cstheme="minorHAnsi"/>
          <w:sz w:val="24"/>
          <w:szCs w:val="24"/>
        </w:rPr>
        <w:t>Electrical &amp; Computer Engineering (</w:t>
      </w:r>
      <w:hyperlink r:id="rId38" w:history="1">
        <w:r w:rsidRPr="004B397F">
          <w:rPr>
            <w:rStyle w:val="Hyperlink"/>
            <w:rFonts w:eastAsia="Times New Roman" w:cstheme="minorHAnsi"/>
            <w:sz w:val="24"/>
            <w:szCs w:val="24"/>
          </w:rPr>
          <w:t>tesfatsi@iastate.edu</w:t>
        </w:r>
      </w:hyperlink>
      <w:r w:rsidRPr="004B397F">
        <w:rPr>
          <w:rFonts w:eastAsia="Times New Roman" w:cstheme="minorHAnsi"/>
          <w:sz w:val="24"/>
          <w:szCs w:val="24"/>
        </w:rPr>
        <w:t>)</w:t>
      </w:r>
      <w:r w:rsidR="004A1793" w:rsidRPr="004B397F">
        <w:rPr>
          <w:rFonts w:eastAsia="Times New Roman" w:cstheme="minorHAnsi"/>
          <w:sz w:val="24"/>
          <w:szCs w:val="24"/>
        </w:rPr>
        <w:t xml:space="preserve">; </w:t>
      </w:r>
      <w:hyperlink r:id="rId39" w:history="1">
        <w:r w:rsidRPr="004B397F">
          <w:rPr>
            <w:rStyle w:val="Hyperlink"/>
            <w:rFonts w:eastAsia="Times New Roman" w:cstheme="minorHAnsi"/>
            <w:sz w:val="24"/>
            <w:szCs w:val="24"/>
          </w:rPr>
          <w:t>http://www2.econ.iastate.edu/tesfatsi/bio.htm</w:t>
        </w:r>
      </w:hyperlink>
      <w:r w:rsidRPr="004B397F">
        <w:rPr>
          <w:rFonts w:eastAsia="Times New Roman" w:cstheme="minorHAnsi"/>
          <w:sz w:val="24"/>
          <w:szCs w:val="24"/>
        </w:rPr>
        <w:t xml:space="preserve"> </w:t>
      </w:r>
    </w:p>
    <w:p w:rsidR="00B51DC7" w:rsidRPr="004B397F" w:rsidRDefault="00B51DC7" w:rsidP="00FE7F0A">
      <w:pPr>
        <w:spacing w:after="120" w:line="240" w:lineRule="auto"/>
        <w:rPr>
          <w:rFonts w:cstheme="minorHAnsi"/>
          <w:sz w:val="24"/>
          <w:szCs w:val="24"/>
        </w:rPr>
      </w:pPr>
      <w:r w:rsidRPr="004B397F">
        <w:rPr>
          <w:rFonts w:cstheme="minorHAnsi"/>
          <w:sz w:val="24"/>
          <w:szCs w:val="24"/>
        </w:rPr>
        <w:t xml:space="preserve">Dr. Tesfatsion’s current research focuses on three topics: (1) the study of new contract designs for electric power markets to facilitate the increased penetration of renewable energy resources and the management of systemic risks; (2) the study of water and climate change issues with the ultimate goal of facilitating watershed sustainability through community engagement; and (3) the development of </w:t>
      </w:r>
      <w:r w:rsidRPr="004B397F">
        <w:rPr>
          <w:rFonts w:cstheme="minorHAnsi"/>
          <w:i/>
          <w:iCs/>
          <w:sz w:val="24"/>
          <w:szCs w:val="24"/>
        </w:rPr>
        <w:t>Agent-Based Computational Economics (ACE)</w:t>
      </w:r>
      <w:r w:rsidRPr="004B397F">
        <w:rPr>
          <w:rFonts w:cstheme="minorHAnsi"/>
          <w:sz w:val="24"/>
          <w:szCs w:val="24"/>
        </w:rPr>
        <w:t xml:space="preserve"> software platforms to facilitate the study of coupled physical, natural, and human systems, such as electric power systems and watersheds. </w:t>
      </w:r>
    </w:p>
    <w:p w:rsidR="00D3415A" w:rsidRPr="004B397F" w:rsidRDefault="00D3415A" w:rsidP="00FE7F0A">
      <w:pPr>
        <w:spacing w:after="0" w:line="240" w:lineRule="auto"/>
        <w:rPr>
          <w:rFonts w:cstheme="minorHAnsi"/>
          <w:sz w:val="24"/>
          <w:szCs w:val="24"/>
        </w:rPr>
      </w:pPr>
      <w:r w:rsidRPr="004B397F">
        <w:rPr>
          <w:rFonts w:cstheme="minorHAnsi"/>
          <w:b/>
          <w:sz w:val="24"/>
          <w:szCs w:val="24"/>
        </w:rPr>
        <w:t>Dr. Zhaoyu Wang</w:t>
      </w:r>
      <w:r w:rsidRPr="004B397F">
        <w:rPr>
          <w:rFonts w:cstheme="minorHAnsi"/>
          <w:sz w:val="24"/>
          <w:szCs w:val="24"/>
        </w:rPr>
        <w:t>, Harpole</w:t>
      </w:r>
      <w:r>
        <w:rPr>
          <w:rFonts w:cstheme="minorHAnsi"/>
          <w:sz w:val="24"/>
          <w:szCs w:val="24"/>
        </w:rPr>
        <w:t>-</w:t>
      </w:r>
      <w:r w:rsidRPr="004B397F">
        <w:rPr>
          <w:rFonts w:cstheme="minorHAnsi"/>
          <w:sz w:val="24"/>
          <w:szCs w:val="24"/>
        </w:rPr>
        <w:t>Pentair Assistant Professor of Electrical and Computer Engineering (</w:t>
      </w:r>
      <w:hyperlink r:id="rId40" w:history="1">
        <w:r w:rsidRPr="004B397F">
          <w:rPr>
            <w:rStyle w:val="Hyperlink"/>
            <w:rFonts w:cstheme="minorHAnsi"/>
            <w:sz w:val="24"/>
            <w:szCs w:val="24"/>
          </w:rPr>
          <w:t>wzy@iastate.edu</w:t>
        </w:r>
      </w:hyperlink>
      <w:r w:rsidRPr="004B397F">
        <w:rPr>
          <w:rFonts w:cstheme="minorHAnsi"/>
          <w:sz w:val="24"/>
          <w:szCs w:val="24"/>
        </w:rPr>
        <w:t xml:space="preserve">); </w:t>
      </w:r>
      <w:hyperlink r:id="rId41" w:history="1">
        <w:r w:rsidRPr="004B397F">
          <w:rPr>
            <w:rStyle w:val="Hyperlink"/>
            <w:rFonts w:cstheme="minorHAnsi"/>
            <w:sz w:val="24"/>
            <w:szCs w:val="24"/>
          </w:rPr>
          <w:t>http://wzy.ece.iastate.edu</w:t>
        </w:r>
      </w:hyperlink>
    </w:p>
    <w:p w:rsidR="00D3415A" w:rsidRPr="00634A74" w:rsidRDefault="00D3415A" w:rsidP="00FE7F0A">
      <w:pPr>
        <w:spacing w:after="120" w:line="240" w:lineRule="auto"/>
        <w:rPr>
          <w:rFonts w:cstheme="minorHAnsi"/>
          <w:sz w:val="24"/>
          <w:szCs w:val="24"/>
        </w:rPr>
      </w:pPr>
      <w:r w:rsidRPr="004B397F">
        <w:rPr>
          <w:rFonts w:cstheme="minorHAnsi"/>
          <w:sz w:val="24"/>
          <w:szCs w:val="24"/>
        </w:rPr>
        <w:t>Dr. Wang specializes in the study of power distribution systems</w:t>
      </w:r>
      <w:r>
        <w:rPr>
          <w:rFonts w:cstheme="minorHAnsi"/>
          <w:sz w:val="24"/>
          <w:szCs w:val="24"/>
        </w:rPr>
        <w:t xml:space="preserve"> and microgrids.</w:t>
      </w:r>
      <w:r w:rsidRPr="004B397F">
        <w:rPr>
          <w:rFonts w:cstheme="minorHAnsi"/>
          <w:sz w:val="24"/>
          <w:szCs w:val="24"/>
        </w:rPr>
        <w:t xml:space="preserve"> </w:t>
      </w:r>
      <w:r>
        <w:rPr>
          <w:rFonts w:cstheme="minorHAnsi"/>
          <w:sz w:val="24"/>
          <w:szCs w:val="24"/>
        </w:rPr>
        <w:t>H</w:t>
      </w:r>
      <w:r w:rsidRPr="004B397F">
        <w:rPr>
          <w:rFonts w:cstheme="minorHAnsi"/>
          <w:sz w:val="24"/>
          <w:szCs w:val="24"/>
        </w:rPr>
        <w:t>is research includes the</w:t>
      </w:r>
      <w:r>
        <w:rPr>
          <w:rFonts w:cstheme="minorHAnsi"/>
          <w:sz w:val="24"/>
          <w:szCs w:val="24"/>
        </w:rPr>
        <w:t xml:space="preserve"> design and control of microgrids,</w:t>
      </w:r>
      <w:r w:rsidRPr="004B397F">
        <w:rPr>
          <w:rFonts w:cstheme="minorHAnsi"/>
          <w:sz w:val="24"/>
          <w:szCs w:val="24"/>
        </w:rPr>
        <w:t xml:space="preserve"> </w:t>
      </w:r>
      <w:r>
        <w:rPr>
          <w:rFonts w:cstheme="minorHAnsi"/>
          <w:sz w:val="24"/>
          <w:szCs w:val="24"/>
        </w:rPr>
        <w:t>resilience enhancement of</w:t>
      </w:r>
      <w:r w:rsidRPr="004B397F">
        <w:rPr>
          <w:rFonts w:cstheme="minorHAnsi"/>
          <w:sz w:val="24"/>
          <w:szCs w:val="24"/>
        </w:rPr>
        <w:t xml:space="preserve"> distribution grids </w:t>
      </w:r>
      <w:r>
        <w:rPr>
          <w:rFonts w:cstheme="minorHAnsi"/>
          <w:sz w:val="24"/>
          <w:szCs w:val="24"/>
        </w:rPr>
        <w:t>using advanced outage management and distributed energy resources (DERs)</w:t>
      </w:r>
      <w:r w:rsidRPr="004B397F">
        <w:rPr>
          <w:rFonts w:cstheme="minorHAnsi"/>
          <w:sz w:val="24"/>
          <w:szCs w:val="24"/>
        </w:rPr>
        <w:t xml:space="preserve">, </w:t>
      </w:r>
      <w:r>
        <w:rPr>
          <w:rFonts w:cstheme="minorHAnsi"/>
          <w:sz w:val="24"/>
          <w:szCs w:val="24"/>
        </w:rPr>
        <w:t>voltage-var control</w:t>
      </w:r>
      <w:r w:rsidRPr="004B397F">
        <w:rPr>
          <w:rFonts w:cstheme="minorHAnsi"/>
          <w:sz w:val="24"/>
          <w:szCs w:val="24"/>
        </w:rPr>
        <w:t>, the optimization of D</w:t>
      </w:r>
      <w:r>
        <w:rPr>
          <w:rFonts w:cstheme="minorHAnsi"/>
          <w:sz w:val="24"/>
          <w:szCs w:val="24"/>
        </w:rPr>
        <w:t>ERs</w:t>
      </w:r>
      <w:r w:rsidRPr="004B397F">
        <w:rPr>
          <w:rFonts w:cstheme="minorHAnsi"/>
          <w:sz w:val="24"/>
          <w:szCs w:val="24"/>
        </w:rPr>
        <w:t>, energy storage, and demand response</w:t>
      </w:r>
      <w:r>
        <w:rPr>
          <w:rFonts w:cstheme="minorHAnsi"/>
          <w:sz w:val="24"/>
          <w:szCs w:val="24"/>
        </w:rPr>
        <w:t xml:space="preserve">, and </w:t>
      </w:r>
      <w:r w:rsidRPr="004B397F">
        <w:rPr>
          <w:rFonts w:cstheme="minorHAnsi"/>
          <w:sz w:val="24"/>
          <w:szCs w:val="24"/>
        </w:rPr>
        <w:t>the development of better dynamic load-modeling tools.</w:t>
      </w:r>
    </w:p>
    <w:sectPr w:rsidR="00D3415A" w:rsidRPr="00634A74" w:rsidSect="00033A87">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D3" w:rsidRDefault="00876FD3" w:rsidP="00AC28F0">
      <w:pPr>
        <w:spacing w:after="0" w:line="240" w:lineRule="auto"/>
      </w:pPr>
      <w:r>
        <w:separator/>
      </w:r>
    </w:p>
  </w:endnote>
  <w:endnote w:type="continuationSeparator" w:id="0">
    <w:p w:rsidR="00876FD3" w:rsidRDefault="00876FD3" w:rsidP="00AC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F0" w:rsidRDefault="00AC28F0" w:rsidP="00AC28F0">
    <w:pPr>
      <w:pStyle w:val="Footer"/>
    </w:pPr>
    <w:r>
      <w:tab/>
    </w:r>
    <w:sdt>
      <w:sdtPr>
        <w:id w:val="14581447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61CF">
          <w:rPr>
            <w:noProof/>
          </w:rPr>
          <w:t>3</w:t>
        </w:r>
        <w:r>
          <w:rPr>
            <w:noProof/>
          </w:rPr>
          <w:fldChar w:fldCharType="end"/>
        </w:r>
      </w:sdtContent>
    </w:sdt>
  </w:p>
  <w:p w:rsidR="00AC28F0" w:rsidRDefault="00AC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D3" w:rsidRDefault="00876FD3" w:rsidP="00AC28F0">
      <w:pPr>
        <w:spacing w:after="0" w:line="240" w:lineRule="auto"/>
      </w:pPr>
      <w:r>
        <w:separator/>
      </w:r>
    </w:p>
  </w:footnote>
  <w:footnote w:type="continuationSeparator" w:id="0">
    <w:p w:rsidR="00876FD3" w:rsidRDefault="00876FD3" w:rsidP="00AC2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8F0" w:rsidRPr="00AC28F0" w:rsidRDefault="00AC28F0" w:rsidP="00AC28F0">
    <w:pPr>
      <w:spacing w:after="120"/>
      <w:jc w:val="center"/>
      <w:rPr>
        <w:b/>
        <w:color w:val="C00000"/>
        <w:sz w:val="24"/>
        <w:szCs w:val="24"/>
      </w:rPr>
    </w:pPr>
    <w:r>
      <w:rPr>
        <w:b/>
        <w:color w:val="C00000"/>
        <w:sz w:val="24"/>
        <w:szCs w:val="24"/>
      </w:rPr>
      <w:t>Iowa State University P</w:t>
    </w:r>
    <w:r w:rsidRPr="00AC28F0">
      <w:rPr>
        <w:b/>
        <w:color w:val="C00000"/>
        <w:sz w:val="24"/>
        <w:szCs w:val="24"/>
      </w:rPr>
      <w:t xml:space="preserve">ower </w:t>
    </w:r>
    <w:r>
      <w:rPr>
        <w:b/>
        <w:color w:val="C00000"/>
        <w:sz w:val="24"/>
        <w:szCs w:val="24"/>
      </w:rPr>
      <w:t>Research Group</w:t>
    </w:r>
    <w:r w:rsidR="000A2D22">
      <w:rPr>
        <w:b/>
        <w:color w:val="C00000"/>
        <w:sz w:val="24"/>
        <w:szCs w:val="24"/>
      </w:rPr>
      <w:t xml:space="preserve"> </w:t>
    </w:r>
    <w:r w:rsidR="00C20825">
      <w:rPr>
        <w:b/>
        <w:color w:val="C00000"/>
        <w:sz w:val="24"/>
        <w:szCs w:val="24"/>
      </w:rPr>
      <w:t xml:space="preserve">November </w:t>
    </w:r>
    <w:r w:rsidR="000A2D22">
      <w:rPr>
        <w:b/>
        <w:color w:val="C00000"/>
        <w:sz w:val="24"/>
        <w:szCs w:val="2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E1623"/>
    <w:multiLevelType w:val="multilevel"/>
    <w:tmpl w:val="F082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A2008"/>
    <w:multiLevelType w:val="hybridMultilevel"/>
    <w:tmpl w:val="3744A31E"/>
    <w:lvl w:ilvl="0" w:tplc="520E5C06">
      <w:start w:val="1"/>
      <w:numFmt w:val="bullet"/>
      <w:lvlText w:val="•"/>
      <w:lvlJc w:val="left"/>
      <w:pPr>
        <w:tabs>
          <w:tab w:val="num" w:pos="720"/>
        </w:tabs>
        <w:ind w:left="720" w:hanging="360"/>
      </w:pPr>
      <w:rPr>
        <w:rFonts w:ascii="Arial" w:hAnsi="Arial" w:hint="default"/>
      </w:rPr>
    </w:lvl>
    <w:lvl w:ilvl="1" w:tplc="A974781C">
      <w:numFmt w:val="bullet"/>
      <w:lvlText w:val="•"/>
      <w:lvlJc w:val="left"/>
      <w:pPr>
        <w:tabs>
          <w:tab w:val="num" w:pos="1440"/>
        </w:tabs>
        <w:ind w:left="1440" w:hanging="360"/>
      </w:pPr>
      <w:rPr>
        <w:rFonts w:ascii="Arial" w:hAnsi="Arial" w:hint="default"/>
      </w:rPr>
    </w:lvl>
    <w:lvl w:ilvl="2" w:tplc="4EBCDE54" w:tentative="1">
      <w:start w:val="1"/>
      <w:numFmt w:val="bullet"/>
      <w:lvlText w:val="•"/>
      <w:lvlJc w:val="left"/>
      <w:pPr>
        <w:tabs>
          <w:tab w:val="num" w:pos="2160"/>
        </w:tabs>
        <w:ind w:left="2160" w:hanging="360"/>
      </w:pPr>
      <w:rPr>
        <w:rFonts w:ascii="Arial" w:hAnsi="Arial" w:hint="default"/>
      </w:rPr>
    </w:lvl>
    <w:lvl w:ilvl="3" w:tplc="C620481A" w:tentative="1">
      <w:start w:val="1"/>
      <w:numFmt w:val="bullet"/>
      <w:lvlText w:val="•"/>
      <w:lvlJc w:val="left"/>
      <w:pPr>
        <w:tabs>
          <w:tab w:val="num" w:pos="2880"/>
        </w:tabs>
        <w:ind w:left="2880" w:hanging="360"/>
      </w:pPr>
      <w:rPr>
        <w:rFonts w:ascii="Arial" w:hAnsi="Arial" w:hint="default"/>
      </w:rPr>
    </w:lvl>
    <w:lvl w:ilvl="4" w:tplc="7A1AA172" w:tentative="1">
      <w:start w:val="1"/>
      <w:numFmt w:val="bullet"/>
      <w:lvlText w:val="•"/>
      <w:lvlJc w:val="left"/>
      <w:pPr>
        <w:tabs>
          <w:tab w:val="num" w:pos="3600"/>
        </w:tabs>
        <w:ind w:left="3600" w:hanging="360"/>
      </w:pPr>
      <w:rPr>
        <w:rFonts w:ascii="Arial" w:hAnsi="Arial" w:hint="default"/>
      </w:rPr>
    </w:lvl>
    <w:lvl w:ilvl="5" w:tplc="2432DC7A" w:tentative="1">
      <w:start w:val="1"/>
      <w:numFmt w:val="bullet"/>
      <w:lvlText w:val="•"/>
      <w:lvlJc w:val="left"/>
      <w:pPr>
        <w:tabs>
          <w:tab w:val="num" w:pos="4320"/>
        </w:tabs>
        <w:ind w:left="4320" w:hanging="360"/>
      </w:pPr>
      <w:rPr>
        <w:rFonts w:ascii="Arial" w:hAnsi="Arial" w:hint="default"/>
      </w:rPr>
    </w:lvl>
    <w:lvl w:ilvl="6" w:tplc="EEFCF46C" w:tentative="1">
      <w:start w:val="1"/>
      <w:numFmt w:val="bullet"/>
      <w:lvlText w:val="•"/>
      <w:lvlJc w:val="left"/>
      <w:pPr>
        <w:tabs>
          <w:tab w:val="num" w:pos="5040"/>
        </w:tabs>
        <w:ind w:left="5040" w:hanging="360"/>
      </w:pPr>
      <w:rPr>
        <w:rFonts w:ascii="Arial" w:hAnsi="Arial" w:hint="default"/>
      </w:rPr>
    </w:lvl>
    <w:lvl w:ilvl="7" w:tplc="9460B8A4" w:tentative="1">
      <w:start w:val="1"/>
      <w:numFmt w:val="bullet"/>
      <w:lvlText w:val="•"/>
      <w:lvlJc w:val="left"/>
      <w:pPr>
        <w:tabs>
          <w:tab w:val="num" w:pos="5760"/>
        </w:tabs>
        <w:ind w:left="5760" w:hanging="360"/>
      </w:pPr>
      <w:rPr>
        <w:rFonts w:ascii="Arial" w:hAnsi="Arial" w:hint="default"/>
      </w:rPr>
    </w:lvl>
    <w:lvl w:ilvl="8" w:tplc="15B4158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1C"/>
    <w:rsid w:val="00023F33"/>
    <w:rsid w:val="00033A87"/>
    <w:rsid w:val="000463AE"/>
    <w:rsid w:val="0007633B"/>
    <w:rsid w:val="00077A6C"/>
    <w:rsid w:val="00077C1D"/>
    <w:rsid w:val="000A2D22"/>
    <w:rsid w:val="001230D7"/>
    <w:rsid w:val="0017525C"/>
    <w:rsid w:val="00186148"/>
    <w:rsid w:val="001C78B9"/>
    <w:rsid w:val="001F2E9B"/>
    <w:rsid w:val="001F3439"/>
    <w:rsid w:val="00210083"/>
    <w:rsid w:val="00211117"/>
    <w:rsid w:val="00236ACF"/>
    <w:rsid w:val="00243892"/>
    <w:rsid w:val="002F680B"/>
    <w:rsid w:val="003558D9"/>
    <w:rsid w:val="003952CB"/>
    <w:rsid w:val="003C0B73"/>
    <w:rsid w:val="00451569"/>
    <w:rsid w:val="004A1793"/>
    <w:rsid w:val="004B397F"/>
    <w:rsid w:val="004F0B65"/>
    <w:rsid w:val="00634A74"/>
    <w:rsid w:val="0067797D"/>
    <w:rsid w:val="00701F9B"/>
    <w:rsid w:val="0070551F"/>
    <w:rsid w:val="00876FD3"/>
    <w:rsid w:val="008A0096"/>
    <w:rsid w:val="009027C6"/>
    <w:rsid w:val="009E61CF"/>
    <w:rsid w:val="00AC28F0"/>
    <w:rsid w:val="00B0140A"/>
    <w:rsid w:val="00B47191"/>
    <w:rsid w:val="00B51DC7"/>
    <w:rsid w:val="00B6615A"/>
    <w:rsid w:val="00BD0C8E"/>
    <w:rsid w:val="00C20825"/>
    <w:rsid w:val="00C3080D"/>
    <w:rsid w:val="00C866B9"/>
    <w:rsid w:val="00CC1E89"/>
    <w:rsid w:val="00D04B1C"/>
    <w:rsid w:val="00D3415A"/>
    <w:rsid w:val="00F96CFA"/>
    <w:rsid w:val="00FE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0C02A-03F8-4C9A-A9C0-A3919D54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B1C"/>
    <w:rPr>
      <w:color w:val="0563C1" w:themeColor="hyperlink"/>
      <w:u w:val="single"/>
    </w:rPr>
  </w:style>
  <w:style w:type="paragraph" w:styleId="ListParagraph">
    <w:name w:val="List Paragraph"/>
    <w:basedOn w:val="Normal"/>
    <w:uiPriority w:val="34"/>
    <w:qFormat/>
    <w:rsid w:val="00D04B1C"/>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0096"/>
    <w:rPr>
      <w:color w:val="954F72" w:themeColor="followedHyperlink"/>
      <w:u w:val="single"/>
    </w:rPr>
  </w:style>
  <w:style w:type="paragraph" w:styleId="BalloonText">
    <w:name w:val="Balloon Text"/>
    <w:basedOn w:val="Normal"/>
    <w:link w:val="BalloonTextChar"/>
    <w:uiPriority w:val="99"/>
    <w:semiHidden/>
    <w:unhideWhenUsed/>
    <w:rsid w:val="002100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083"/>
    <w:rPr>
      <w:rFonts w:ascii="Times New Roman" w:hAnsi="Times New Roman" w:cs="Times New Roman"/>
      <w:sz w:val="18"/>
      <w:szCs w:val="18"/>
    </w:rPr>
  </w:style>
  <w:style w:type="paragraph" w:styleId="NormalWeb">
    <w:name w:val="Normal (Web)"/>
    <w:basedOn w:val="Normal"/>
    <w:uiPriority w:val="99"/>
    <w:semiHidden/>
    <w:unhideWhenUsed/>
    <w:rsid w:val="00B014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2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8F0"/>
  </w:style>
  <w:style w:type="paragraph" w:styleId="Footer">
    <w:name w:val="footer"/>
    <w:basedOn w:val="Normal"/>
    <w:link w:val="FooterChar"/>
    <w:uiPriority w:val="99"/>
    <w:unhideWhenUsed/>
    <w:rsid w:val="00AC2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8F0"/>
  </w:style>
  <w:style w:type="paragraph" w:customStyle="1" w:styleId="xmsonormal">
    <w:name w:val="x_msonormal"/>
    <w:basedOn w:val="Normal"/>
    <w:rsid w:val="0007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2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6197">
      <w:bodyDiv w:val="1"/>
      <w:marLeft w:val="0"/>
      <w:marRight w:val="0"/>
      <w:marTop w:val="0"/>
      <w:marBottom w:val="0"/>
      <w:divBdr>
        <w:top w:val="none" w:sz="0" w:space="0" w:color="auto"/>
        <w:left w:val="none" w:sz="0" w:space="0" w:color="auto"/>
        <w:bottom w:val="none" w:sz="0" w:space="0" w:color="auto"/>
        <w:right w:val="none" w:sz="0" w:space="0" w:color="auto"/>
      </w:divBdr>
      <w:divsChild>
        <w:div w:id="524560671">
          <w:marLeft w:val="360"/>
          <w:marRight w:val="0"/>
          <w:marTop w:val="200"/>
          <w:marBottom w:val="0"/>
          <w:divBdr>
            <w:top w:val="none" w:sz="0" w:space="0" w:color="auto"/>
            <w:left w:val="none" w:sz="0" w:space="0" w:color="auto"/>
            <w:bottom w:val="none" w:sz="0" w:space="0" w:color="auto"/>
            <w:right w:val="none" w:sz="0" w:space="0" w:color="auto"/>
          </w:divBdr>
        </w:div>
        <w:div w:id="457068139">
          <w:marLeft w:val="1080"/>
          <w:marRight w:val="0"/>
          <w:marTop w:val="100"/>
          <w:marBottom w:val="0"/>
          <w:divBdr>
            <w:top w:val="none" w:sz="0" w:space="0" w:color="auto"/>
            <w:left w:val="none" w:sz="0" w:space="0" w:color="auto"/>
            <w:bottom w:val="none" w:sz="0" w:space="0" w:color="auto"/>
            <w:right w:val="none" w:sz="0" w:space="0" w:color="auto"/>
          </w:divBdr>
        </w:div>
        <w:div w:id="1568539224">
          <w:marLeft w:val="360"/>
          <w:marRight w:val="0"/>
          <w:marTop w:val="200"/>
          <w:marBottom w:val="0"/>
          <w:divBdr>
            <w:top w:val="none" w:sz="0" w:space="0" w:color="auto"/>
            <w:left w:val="none" w:sz="0" w:space="0" w:color="auto"/>
            <w:bottom w:val="none" w:sz="0" w:space="0" w:color="auto"/>
            <w:right w:val="none" w:sz="0" w:space="0" w:color="auto"/>
          </w:divBdr>
        </w:div>
        <w:div w:id="1313102739">
          <w:marLeft w:val="360"/>
          <w:marRight w:val="0"/>
          <w:marTop w:val="200"/>
          <w:marBottom w:val="0"/>
          <w:divBdr>
            <w:top w:val="none" w:sz="0" w:space="0" w:color="auto"/>
            <w:left w:val="none" w:sz="0" w:space="0" w:color="auto"/>
            <w:bottom w:val="none" w:sz="0" w:space="0" w:color="auto"/>
            <w:right w:val="none" w:sz="0" w:space="0" w:color="auto"/>
          </w:divBdr>
        </w:div>
        <w:div w:id="965961913">
          <w:marLeft w:val="1080"/>
          <w:marRight w:val="0"/>
          <w:marTop w:val="100"/>
          <w:marBottom w:val="0"/>
          <w:divBdr>
            <w:top w:val="none" w:sz="0" w:space="0" w:color="auto"/>
            <w:left w:val="none" w:sz="0" w:space="0" w:color="auto"/>
            <w:bottom w:val="none" w:sz="0" w:space="0" w:color="auto"/>
            <w:right w:val="none" w:sz="0" w:space="0" w:color="auto"/>
          </w:divBdr>
        </w:div>
        <w:div w:id="1881165220">
          <w:marLeft w:val="360"/>
          <w:marRight w:val="0"/>
          <w:marTop w:val="200"/>
          <w:marBottom w:val="0"/>
          <w:divBdr>
            <w:top w:val="none" w:sz="0" w:space="0" w:color="auto"/>
            <w:left w:val="none" w:sz="0" w:space="0" w:color="auto"/>
            <w:bottom w:val="none" w:sz="0" w:space="0" w:color="auto"/>
            <w:right w:val="none" w:sz="0" w:space="0" w:color="auto"/>
          </w:divBdr>
        </w:div>
      </w:divsChild>
    </w:div>
    <w:div w:id="850795266">
      <w:bodyDiv w:val="1"/>
      <w:marLeft w:val="0"/>
      <w:marRight w:val="0"/>
      <w:marTop w:val="0"/>
      <w:marBottom w:val="0"/>
      <w:divBdr>
        <w:top w:val="none" w:sz="0" w:space="0" w:color="auto"/>
        <w:left w:val="none" w:sz="0" w:space="0" w:color="auto"/>
        <w:bottom w:val="none" w:sz="0" w:space="0" w:color="auto"/>
        <w:right w:val="none" w:sz="0" w:space="0" w:color="auto"/>
      </w:divBdr>
    </w:div>
    <w:div w:id="1234660885">
      <w:bodyDiv w:val="1"/>
      <w:marLeft w:val="0"/>
      <w:marRight w:val="0"/>
      <w:marTop w:val="0"/>
      <w:marBottom w:val="0"/>
      <w:divBdr>
        <w:top w:val="none" w:sz="0" w:space="0" w:color="auto"/>
        <w:left w:val="none" w:sz="0" w:space="0" w:color="auto"/>
        <w:bottom w:val="none" w:sz="0" w:space="0" w:color="auto"/>
        <w:right w:val="none" w:sz="0" w:space="0" w:color="auto"/>
      </w:divBdr>
    </w:div>
    <w:div w:id="1287397204">
      <w:bodyDiv w:val="1"/>
      <w:marLeft w:val="0"/>
      <w:marRight w:val="0"/>
      <w:marTop w:val="0"/>
      <w:marBottom w:val="0"/>
      <w:divBdr>
        <w:top w:val="none" w:sz="0" w:space="0" w:color="auto"/>
        <w:left w:val="none" w:sz="0" w:space="0" w:color="auto"/>
        <w:bottom w:val="none" w:sz="0" w:space="0" w:color="auto"/>
        <w:right w:val="none" w:sz="0" w:space="0" w:color="auto"/>
      </w:divBdr>
    </w:div>
    <w:div w:id="1348215486">
      <w:bodyDiv w:val="1"/>
      <w:marLeft w:val="0"/>
      <w:marRight w:val="0"/>
      <w:marTop w:val="0"/>
      <w:marBottom w:val="0"/>
      <w:divBdr>
        <w:top w:val="none" w:sz="0" w:space="0" w:color="auto"/>
        <w:left w:val="none" w:sz="0" w:space="0" w:color="auto"/>
        <w:bottom w:val="none" w:sz="0" w:space="0" w:color="auto"/>
        <w:right w:val="none" w:sz="0" w:space="0" w:color="auto"/>
      </w:divBdr>
    </w:div>
    <w:div w:id="1512377348">
      <w:bodyDiv w:val="1"/>
      <w:marLeft w:val="0"/>
      <w:marRight w:val="0"/>
      <w:marTop w:val="0"/>
      <w:marBottom w:val="0"/>
      <w:divBdr>
        <w:top w:val="none" w:sz="0" w:space="0" w:color="auto"/>
        <w:left w:val="none" w:sz="0" w:space="0" w:color="auto"/>
        <w:bottom w:val="none" w:sz="0" w:space="0" w:color="auto"/>
        <w:right w:val="none" w:sz="0" w:space="0" w:color="auto"/>
      </w:divBdr>
    </w:div>
    <w:div w:id="18610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bson@iastate.edu" TargetMode="External"/><Relationship Id="rId18" Type="http://schemas.openxmlformats.org/officeDocument/2006/relationships/hyperlink" Target="https://www.me.iastate.edu/chaohu" TargetMode="External"/><Relationship Id="rId26" Type="http://schemas.openxmlformats.org/officeDocument/2006/relationships/hyperlink" Target="http://djchadde.public.iastate.edu/index.html" TargetMode="External"/><Relationship Id="rId39" Type="http://schemas.openxmlformats.org/officeDocument/2006/relationships/hyperlink" Target="http://www2.econ.iastate.edu/tesfatsi/bio.htm" TargetMode="External"/><Relationship Id="rId21" Type="http://schemas.openxmlformats.org/officeDocument/2006/relationships/hyperlink" Target="mailto:akimber@iastate.edu" TargetMode="External"/><Relationship Id="rId34" Type="http://schemas.openxmlformats.org/officeDocument/2006/relationships/hyperlink" Target="mailto:sri@iastate.edu" TargetMode="External"/><Relationship Id="rId42" Type="http://schemas.openxmlformats.org/officeDocument/2006/relationships/header" Target="header1.xml"/><Relationship Id="rId7" Type="http://schemas.openxmlformats.org/officeDocument/2006/relationships/hyperlink" Target="mailto:vajjarap@iastate.edu" TargetMode="External"/><Relationship Id="rId2" Type="http://schemas.openxmlformats.org/officeDocument/2006/relationships/styles" Target="styles.xml"/><Relationship Id="rId16" Type="http://schemas.openxmlformats.org/officeDocument/2006/relationships/hyperlink" Target="http://www.engineering.iastate.edu/directory/?user_page=gmani" TargetMode="External"/><Relationship Id="rId29" Type="http://schemas.openxmlformats.org/officeDocument/2006/relationships/hyperlink" Target="mailto:russell@ia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etin@iastate.edu" TargetMode="External"/><Relationship Id="rId24" Type="http://schemas.openxmlformats.org/officeDocument/2006/relationships/hyperlink" Target="https://www.me.iastate.edu/directory/faculty/song-charng-kong/" TargetMode="External"/><Relationship Id="rId32" Type="http://schemas.openxmlformats.org/officeDocument/2006/relationships/hyperlink" Target="mailto:smryan@iastate.edu" TargetMode="External"/><Relationship Id="rId37" Type="http://schemas.openxmlformats.org/officeDocument/2006/relationships/hyperlink" Target="https://www.agron.iastate.edu/people/gene-takle" TargetMode="External"/><Relationship Id="rId40" Type="http://schemas.openxmlformats.org/officeDocument/2006/relationships/hyperlink" Target="mailto:wzy@iastate.ed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mani@iastate.edu" TargetMode="External"/><Relationship Id="rId23" Type="http://schemas.openxmlformats.org/officeDocument/2006/relationships/hyperlink" Target="mailto:kong@iastate.edu" TargetMode="External"/><Relationship Id="rId28" Type="http://schemas.openxmlformats.org/officeDocument/2006/relationships/hyperlink" Target="http://www.engineering.iastate.edu/directory/?user_page=jdm" TargetMode="External"/><Relationship Id="rId36" Type="http://schemas.openxmlformats.org/officeDocument/2006/relationships/hyperlink" Target="mailto:gstakle@iastate.edu)" TargetMode="External"/><Relationship Id="rId10" Type="http://schemas.openxmlformats.org/officeDocument/2006/relationships/hyperlink" Target="https://www.me.iastate.edu/directory/faculty/robert-c-brown/" TargetMode="External"/><Relationship Id="rId19" Type="http://schemas.openxmlformats.org/officeDocument/2006/relationships/hyperlink" Target="mailto:dougj@iastate.edu" TargetMode="External"/><Relationship Id="rId31" Type="http://schemas.openxmlformats.org/officeDocument/2006/relationships/hyperlink" Target="https://cmi.ameslab.go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brown3@iastate.edu" TargetMode="External"/><Relationship Id="rId14" Type="http://schemas.openxmlformats.org/officeDocument/2006/relationships/hyperlink" Target="http://www.engineering.iastate.edu/directory/?user_page=dobson" TargetMode="External"/><Relationship Id="rId22" Type="http://schemas.openxmlformats.org/officeDocument/2006/relationships/hyperlink" Target="http://powerweb.ece.iastate.edu/welcome-to-the-electric-power-research-center/" TargetMode="External"/><Relationship Id="rId27" Type="http://schemas.openxmlformats.org/officeDocument/2006/relationships/hyperlink" Target="mailto:jdm@iastate.edu" TargetMode="External"/><Relationship Id="rId30" Type="http://schemas.openxmlformats.org/officeDocument/2006/relationships/hyperlink" Target="https://www.ameslab.gov/" TargetMode="External"/><Relationship Id="rId35" Type="http://schemas.openxmlformats.org/officeDocument/2006/relationships/hyperlink" Target="http://sri.cce.iastate.edu/" TargetMode="External"/><Relationship Id="rId43" Type="http://schemas.openxmlformats.org/officeDocument/2006/relationships/footer" Target="footer1.xml"/><Relationship Id="rId8" Type="http://schemas.openxmlformats.org/officeDocument/2006/relationships/hyperlink" Target="http://www.engineering.iastate.edu/directory/?user_page=vajjarap" TargetMode="External"/><Relationship Id="rId3" Type="http://schemas.openxmlformats.org/officeDocument/2006/relationships/settings" Target="settings.xml"/><Relationship Id="rId12" Type="http://schemas.openxmlformats.org/officeDocument/2006/relationships/hyperlink" Target="http://www.ccee.iastate.edu/kcetin/" TargetMode="External"/><Relationship Id="rId17" Type="http://schemas.openxmlformats.org/officeDocument/2006/relationships/hyperlink" Target="mailto:chaohu@iastate.edu" TargetMode="External"/><Relationship Id="rId25" Type="http://schemas.openxmlformats.org/officeDocument/2006/relationships/hyperlink" Target="mailto:wzli@iastate.edu" TargetMode="External"/><Relationship Id="rId33" Type="http://schemas.openxmlformats.org/officeDocument/2006/relationships/hyperlink" Target="https://www.imse.iastate.edu/files/2018/02/Ryan_CV_2017.pdf" TargetMode="External"/><Relationship Id="rId38" Type="http://schemas.openxmlformats.org/officeDocument/2006/relationships/hyperlink" Target="mailto:tesfatsi@iastate.edu" TargetMode="External"/><Relationship Id="rId20" Type="http://schemas.openxmlformats.org/officeDocument/2006/relationships/hyperlink" Target="http://www.iac.iastate.edu/" TargetMode="External"/><Relationship Id="rId41" Type="http://schemas.openxmlformats.org/officeDocument/2006/relationships/hyperlink" Target="http://wzy.ece.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Anne [E CPE]</dc:creator>
  <cp:keywords/>
  <dc:description/>
  <cp:lastModifiedBy>Kimber, Anne [E CPE]</cp:lastModifiedBy>
  <cp:revision>2</cp:revision>
  <dcterms:created xsi:type="dcterms:W3CDTF">2018-11-28T22:29:00Z</dcterms:created>
  <dcterms:modified xsi:type="dcterms:W3CDTF">2018-11-28T22:29:00Z</dcterms:modified>
</cp:coreProperties>
</file>